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9862" w14:textId="77777777" w:rsidR="00475B61" w:rsidRPr="00B719B4" w:rsidRDefault="00475B61" w:rsidP="00C56010">
      <w:pPr>
        <w:snapToGrid w:val="0"/>
        <w:jc w:val="center"/>
        <w:rPr>
          <w:rFonts w:ascii="標楷體" w:eastAsia="標楷體" w:hAnsi="標楷體"/>
          <w:b/>
          <w:bCs/>
          <w:sz w:val="28"/>
        </w:rPr>
      </w:pPr>
      <w:r w:rsidRPr="00B719B4">
        <w:rPr>
          <w:rFonts w:ascii="標楷體" w:eastAsia="標楷體" w:hAnsi="標楷體" w:hint="eastAsia"/>
          <w:b/>
          <w:bCs/>
          <w:sz w:val="28"/>
        </w:rPr>
        <w:t>國立高雄師範大學教育教育學系教育研究學會</w:t>
      </w:r>
    </w:p>
    <w:p w14:paraId="6B769863" w14:textId="11645B1B" w:rsidR="00475B61" w:rsidRPr="00B719B4" w:rsidRDefault="00475B61" w:rsidP="00C56010">
      <w:pPr>
        <w:snapToGrid w:val="0"/>
        <w:jc w:val="center"/>
        <w:rPr>
          <w:rFonts w:ascii="標楷體" w:eastAsia="標楷體" w:hAnsi="標楷體"/>
          <w:b/>
          <w:bCs/>
          <w:sz w:val="28"/>
        </w:rPr>
      </w:pPr>
      <w:r w:rsidRPr="00B719B4">
        <w:rPr>
          <w:rFonts w:ascii="標楷體" w:eastAsia="標楷體" w:hAnsi="標楷體"/>
          <w:b/>
          <w:bCs/>
          <w:sz w:val="28"/>
        </w:rPr>
        <w:t>11</w:t>
      </w:r>
      <w:r w:rsidR="001D6A58" w:rsidRPr="00B719B4">
        <w:rPr>
          <w:rFonts w:ascii="標楷體" w:eastAsia="標楷體" w:hAnsi="標楷體" w:hint="eastAsia"/>
          <w:b/>
          <w:bCs/>
          <w:sz w:val="28"/>
        </w:rPr>
        <w:t>1</w:t>
      </w:r>
      <w:r w:rsidRPr="00B719B4">
        <w:rPr>
          <w:rFonts w:ascii="標楷體" w:eastAsia="標楷體" w:hAnsi="標楷體" w:hint="eastAsia"/>
          <w:b/>
          <w:bCs/>
          <w:sz w:val="28"/>
        </w:rPr>
        <w:t>學年度第</w:t>
      </w:r>
      <w:r w:rsidR="001D6A58" w:rsidRPr="00B719B4">
        <w:rPr>
          <w:rFonts w:ascii="標楷體" w:eastAsia="標楷體" w:hAnsi="標楷體" w:hint="eastAsia"/>
          <w:b/>
          <w:bCs/>
          <w:sz w:val="28"/>
        </w:rPr>
        <w:t>一</w:t>
      </w:r>
      <w:r w:rsidRPr="00B719B4">
        <w:rPr>
          <w:rFonts w:ascii="標楷體" w:eastAsia="標楷體" w:hAnsi="標楷體" w:hint="eastAsia"/>
          <w:b/>
          <w:bCs/>
          <w:sz w:val="28"/>
        </w:rPr>
        <w:t>學期期</w:t>
      </w:r>
      <w:r w:rsidR="00480FD6" w:rsidRPr="00B719B4">
        <w:rPr>
          <w:rFonts w:ascii="標楷體" w:eastAsia="標楷體" w:hAnsi="標楷體" w:hint="eastAsia"/>
          <w:b/>
          <w:bCs/>
          <w:sz w:val="28"/>
        </w:rPr>
        <w:t>末</w:t>
      </w:r>
      <w:r w:rsidR="006C42BA" w:rsidRPr="00B719B4">
        <w:rPr>
          <w:rFonts w:ascii="標楷體" w:eastAsia="標楷體" w:hAnsi="標楷體" w:hint="eastAsia"/>
          <w:b/>
          <w:bCs/>
          <w:sz w:val="28"/>
        </w:rPr>
        <w:t>幹部籌備</w:t>
      </w:r>
      <w:r w:rsidR="002641A8" w:rsidRPr="00B719B4">
        <w:rPr>
          <w:rFonts w:ascii="標楷體" w:eastAsia="標楷體" w:hAnsi="標楷體" w:hint="eastAsia"/>
          <w:b/>
          <w:bCs/>
          <w:sz w:val="28"/>
        </w:rPr>
        <w:t>會議議程</w:t>
      </w:r>
    </w:p>
    <w:p w14:paraId="5C651C07" w14:textId="64F99478" w:rsidR="00B719B4" w:rsidRPr="00B719B4" w:rsidRDefault="00B719B4" w:rsidP="00B719B4">
      <w:pPr>
        <w:rPr>
          <w:rFonts w:ascii="標楷體" w:eastAsia="標楷體" w:hAnsi="標楷體"/>
        </w:rPr>
      </w:pPr>
      <w:r w:rsidRPr="00B719B4">
        <w:rPr>
          <w:rFonts w:ascii="標楷體" w:eastAsia="標楷體" w:hAnsi="標楷體" w:hint="eastAsia"/>
        </w:rPr>
        <w:t xml:space="preserve">會議名稱:教育研究學會 111 學年度第一學期 </w:t>
      </w:r>
      <w:r>
        <w:rPr>
          <w:rFonts w:ascii="標楷體" w:eastAsia="標楷體" w:hAnsi="標楷體" w:hint="eastAsia"/>
        </w:rPr>
        <w:t>期末</w:t>
      </w:r>
      <w:r w:rsidRPr="00B719B4">
        <w:rPr>
          <w:rFonts w:ascii="標楷體" w:eastAsia="標楷體" w:hAnsi="標楷體" w:hint="eastAsia"/>
        </w:rPr>
        <w:t>幹部會議</w:t>
      </w:r>
    </w:p>
    <w:p w14:paraId="2DF119A7" w14:textId="77777777" w:rsidR="00B719B4" w:rsidRPr="00B719B4" w:rsidRDefault="00B719B4" w:rsidP="00B719B4">
      <w:pPr>
        <w:rPr>
          <w:rFonts w:ascii="標楷體" w:eastAsia="標楷體" w:hAnsi="標楷體"/>
        </w:rPr>
      </w:pPr>
      <w:r w:rsidRPr="00B719B4">
        <w:rPr>
          <w:rFonts w:ascii="標楷體" w:eastAsia="標楷體" w:hAnsi="標楷體" w:hint="eastAsia"/>
        </w:rPr>
        <w:t>主席:教育研究學會會長 王品貴</w:t>
      </w:r>
    </w:p>
    <w:p w14:paraId="1571DEBB" w14:textId="56798399" w:rsidR="00B719B4" w:rsidRPr="00B719B4" w:rsidRDefault="00B719B4" w:rsidP="00B719B4">
      <w:pPr>
        <w:rPr>
          <w:rFonts w:ascii="標楷體" w:eastAsia="標楷體" w:hAnsi="標楷體"/>
        </w:rPr>
      </w:pPr>
      <w:r w:rsidRPr="00B719B4">
        <w:rPr>
          <w:rFonts w:ascii="標楷體" w:eastAsia="標楷體" w:hAnsi="標楷體" w:hint="eastAsia"/>
        </w:rPr>
        <w:t>會議時間:111年</w:t>
      </w:r>
      <w:r>
        <w:rPr>
          <w:rFonts w:ascii="標楷體" w:eastAsia="標楷體" w:hAnsi="標楷體" w:hint="eastAsia"/>
        </w:rPr>
        <w:t>12</w:t>
      </w:r>
      <w:r w:rsidRPr="00B719B4">
        <w:rPr>
          <w:rFonts w:ascii="標楷體" w:eastAsia="標楷體" w:hAnsi="標楷體" w:hint="eastAsia"/>
        </w:rPr>
        <w:t>月1</w:t>
      </w:r>
      <w:r>
        <w:rPr>
          <w:rFonts w:ascii="標楷體" w:eastAsia="標楷體" w:hAnsi="標楷體" w:hint="eastAsia"/>
        </w:rPr>
        <w:t>2</w:t>
      </w:r>
      <w:r w:rsidRPr="00B719B4">
        <w:rPr>
          <w:rFonts w:ascii="標楷體" w:eastAsia="標楷體" w:hAnsi="標楷體" w:hint="eastAsia"/>
        </w:rPr>
        <w:t>日(星期一)中午12:10-13:10</w:t>
      </w:r>
    </w:p>
    <w:p w14:paraId="4C7A7537" w14:textId="77777777" w:rsidR="00B719B4" w:rsidRPr="00B719B4" w:rsidRDefault="00B719B4" w:rsidP="00B719B4">
      <w:pPr>
        <w:rPr>
          <w:rFonts w:ascii="標楷體" w:eastAsia="標楷體" w:hAnsi="標楷體"/>
        </w:rPr>
      </w:pPr>
      <w:r w:rsidRPr="00B719B4">
        <w:rPr>
          <w:rFonts w:ascii="標楷體" w:eastAsia="標楷體" w:hAnsi="標楷體" w:hint="eastAsia"/>
        </w:rPr>
        <w:t>會議地點:</w:t>
      </w:r>
      <w:r w:rsidRPr="00B719B4">
        <w:rPr>
          <w:rFonts w:ascii="Times New Roman" w:eastAsia="標楷體" w:hAnsi="Times New Roman" w:hint="eastAsia"/>
        </w:rPr>
        <w:t>教育大樓</w:t>
      </w:r>
      <w:r w:rsidRPr="00B719B4">
        <w:rPr>
          <w:rFonts w:ascii="Times New Roman" w:eastAsia="標楷體" w:hAnsi="Times New Roman"/>
        </w:rPr>
        <w:t>1310</w:t>
      </w:r>
      <w:r w:rsidRPr="00B719B4">
        <w:rPr>
          <w:rFonts w:ascii="Times New Roman" w:eastAsia="標楷體" w:hAnsi="Times New Roman" w:hint="eastAsia"/>
        </w:rPr>
        <w:t>教室</w:t>
      </w:r>
    </w:p>
    <w:p w14:paraId="10EF8B30" w14:textId="77777777" w:rsidR="00B719B4" w:rsidRPr="00B719B4" w:rsidRDefault="00B719B4" w:rsidP="00B719B4">
      <w:pPr>
        <w:rPr>
          <w:rFonts w:ascii="標楷體" w:eastAsia="標楷體" w:hAnsi="標楷體"/>
        </w:rPr>
      </w:pPr>
      <w:r w:rsidRPr="00B719B4">
        <w:rPr>
          <w:rFonts w:ascii="標楷體" w:eastAsia="標楷體" w:hAnsi="標楷體" w:hint="eastAsia"/>
        </w:rPr>
        <w:t>會議記錄:教育研究學會副會長 翁煒筑</w:t>
      </w:r>
    </w:p>
    <w:p w14:paraId="50BB597F" w14:textId="77777777" w:rsidR="00B719B4" w:rsidRPr="00B719B4" w:rsidRDefault="00B719B4" w:rsidP="00C86E09">
      <w:pPr>
        <w:numPr>
          <w:ilvl w:val="0"/>
          <w:numId w:val="5"/>
        </w:numPr>
        <w:rPr>
          <w:rFonts w:ascii="標楷體" w:eastAsia="標楷體" w:hAnsi="標楷體"/>
        </w:rPr>
      </w:pPr>
      <w:r w:rsidRPr="00B719B4">
        <w:rPr>
          <w:rFonts w:ascii="標楷體" w:eastAsia="標楷體" w:hAnsi="標楷體" w:hint="eastAsia"/>
        </w:rPr>
        <w:t>應到人數:10人</w:t>
      </w:r>
    </w:p>
    <w:p w14:paraId="3E654BA8" w14:textId="77777777" w:rsidR="00B719B4" w:rsidRPr="00B719B4" w:rsidRDefault="00B719B4" w:rsidP="00C86E09">
      <w:pPr>
        <w:numPr>
          <w:ilvl w:val="0"/>
          <w:numId w:val="5"/>
        </w:numPr>
        <w:rPr>
          <w:rFonts w:ascii="標楷體" w:eastAsia="標楷體" w:hAnsi="標楷體"/>
        </w:rPr>
      </w:pPr>
      <w:r w:rsidRPr="00B719B4">
        <w:rPr>
          <w:rFonts w:ascii="標楷體" w:eastAsia="標楷體" w:hAnsi="標楷體" w:hint="eastAsia"/>
        </w:rPr>
        <w:t>應到人員名單</w:t>
      </w:r>
    </w:p>
    <w:p w14:paraId="4F1442CC" w14:textId="77777777" w:rsidR="00B719B4" w:rsidRPr="00B719B4" w:rsidRDefault="00B719B4" w:rsidP="00B719B4">
      <w:pPr>
        <w:ind w:left="480"/>
        <w:rPr>
          <w:rFonts w:ascii="標楷體" w:eastAsia="標楷體" w:hAnsi="標楷體"/>
        </w:rPr>
      </w:pPr>
      <w:r w:rsidRPr="00B719B4">
        <w:rPr>
          <w:rFonts w:ascii="標楷體" w:eastAsia="標楷體" w:hAnsi="標楷體" w:hint="eastAsia"/>
        </w:rPr>
        <w:t>指導教授：魏慧美老師</w:t>
      </w:r>
    </w:p>
    <w:p w14:paraId="575372FC" w14:textId="77777777" w:rsidR="00B719B4" w:rsidRPr="00B719B4" w:rsidRDefault="00B719B4" w:rsidP="00B719B4">
      <w:pPr>
        <w:ind w:leftChars="200" w:left="480"/>
        <w:rPr>
          <w:rFonts w:ascii="標楷體" w:eastAsia="標楷體" w:hAnsi="標楷體"/>
        </w:rPr>
      </w:pPr>
      <w:r w:rsidRPr="00B719B4">
        <w:rPr>
          <w:rFonts w:ascii="標楷體" w:eastAsia="標楷體" w:hAnsi="標楷體" w:hint="eastAsia"/>
        </w:rPr>
        <w:t>會長：王品貴</w:t>
      </w:r>
    </w:p>
    <w:p w14:paraId="376F1673" w14:textId="77777777" w:rsidR="00B719B4" w:rsidRPr="00B719B4" w:rsidRDefault="00B719B4" w:rsidP="00B719B4">
      <w:pPr>
        <w:ind w:leftChars="200" w:left="480"/>
        <w:rPr>
          <w:rFonts w:ascii="標楷體" w:eastAsia="標楷體" w:hAnsi="標楷體"/>
        </w:rPr>
      </w:pPr>
      <w:r w:rsidRPr="00B719B4">
        <w:rPr>
          <w:rFonts w:ascii="標楷體" w:eastAsia="標楷體" w:hAnsi="標楷體" w:hint="eastAsia"/>
        </w:rPr>
        <w:t>副會長：翁煒筑</w:t>
      </w:r>
    </w:p>
    <w:p w14:paraId="3BBCF8A5" w14:textId="77777777" w:rsidR="00B719B4" w:rsidRPr="00B719B4" w:rsidRDefault="00B719B4" w:rsidP="00B719B4">
      <w:pPr>
        <w:ind w:leftChars="200" w:left="480"/>
        <w:rPr>
          <w:rFonts w:ascii="標楷體" w:eastAsia="標楷體" w:hAnsi="標楷體"/>
        </w:rPr>
      </w:pPr>
      <w:r w:rsidRPr="00B719B4">
        <w:rPr>
          <w:rFonts w:ascii="標楷體" w:eastAsia="標楷體" w:hAnsi="標楷體" w:hint="eastAsia"/>
        </w:rPr>
        <w:t>學術股：吳依潔</w:t>
      </w:r>
    </w:p>
    <w:p w14:paraId="5B9B94A0" w14:textId="77777777" w:rsidR="00B719B4" w:rsidRPr="00B719B4" w:rsidRDefault="00B719B4" w:rsidP="00B719B4">
      <w:pPr>
        <w:ind w:leftChars="200" w:left="480"/>
        <w:rPr>
          <w:rFonts w:ascii="標楷體" w:eastAsia="標楷體" w:hAnsi="標楷體"/>
        </w:rPr>
      </w:pPr>
      <w:r w:rsidRPr="00B719B4">
        <w:rPr>
          <w:rFonts w:ascii="標楷體" w:eastAsia="標楷體" w:hAnsi="標楷體" w:hint="eastAsia"/>
        </w:rPr>
        <w:t>學術股副長：洪淑貞</w:t>
      </w:r>
    </w:p>
    <w:p w14:paraId="7AA1B149" w14:textId="77777777" w:rsidR="00B719B4" w:rsidRPr="00B719B4" w:rsidRDefault="00B719B4" w:rsidP="00B719B4">
      <w:pPr>
        <w:ind w:leftChars="200" w:left="480"/>
        <w:rPr>
          <w:rFonts w:ascii="標楷體" w:eastAsia="標楷體" w:hAnsi="標楷體"/>
        </w:rPr>
      </w:pPr>
      <w:r w:rsidRPr="00B719B4">
        <w:rPr>
          <w:rFonts w:ascii="標楷體" w:eastAsia="標楷體" w:hAnsi="標楷體" w:hint="eastAsia"/>
        </w:rPr>
        <w:t>活動股長：王棋正</w:t>
      </w:r>
    </w:p>
    <w:p w14:paraId="281B44B1" w14:textId="77777777" w:rsidR="00B719B4" w:rsidRPr="00B719B4" w:rsidRDefault="00B719B4" w:rsidP="00B719B4">
      <w:pPr>
        <w:ind w:leftChars="200" w:left="480"/>
        <w:rPr>
          <w:rFonts w:ascii="標楷體" w:eastAsia="標楷體" w:hAnsi="標楷體"/>
        </w:rPr>
      </w:pPr>
      <w:r w:rsidRPr="00B719B4">
        <w:rPr>
          <w:rFonts w:ascii="標楷體" w:eastAsia="標楷體" w:hAnsi="標楷體" w:hint="eastAsia"/>
        </w:rPr>
        <w:t>總務股長：施岱君</w:t>
      </w:r>
    </w:p>
    <w:p w14:paraId="392707DA" w14:textId="77777777" w:rsidR="00B719B4" w:rsidRPr="00B719B4" w:rsidRDefault="00B719B4" w:rsidP="00B719B4">
      <w:pPr>
        <w:ind w:leftChars="200" w:left="480"/>
        <w:rPr>
          <w:rFonts w:ascii="標楷體" w:eastAsia="標楷體" w:hAnsi="標楷體"/>
        </w:rPr>
      </w:pPr>
      <w:r w:rsidRPr="00B719B4">
        <w:rPr>
          <w:rFonts w:ascii="標楷體" w:eastAsia="標楷體" w:hAnsi="標楷體" w:hint="eastAsia"/>
        </w:rPr>
        <w:t>出版股長：陳曼慈</w:t>
      </w:r>
    </w:p>
    <w:p w14:paraId="29650FF6" w14:textId="77777777" w:rsidR="00B719B4" w:rsidRPr="00B719B4" w:rsidRDefault="00B719B4" w:rsidP="00B719B4">
      <w:pPr>
        <w:ind w:leftChars="200" w:left="480"/>
        <w:rPr>
          <w:rFonts w:ascii="標楷體" w:eastAsia="標楷體" w:hAnsi="標楷體"/>
        </w:rPr>
      </w:pPr>
      <w:r w:rsidRPr="00B719B4">
        <w:rPr>
          <w:rFonts w:ascii="標楷體" w:eastAsia="標楷體" w:hAnsi="標楷體" w:hint="eastAsia"/>
        </w:rPr>
        <w:t>出版副股長：朱家臻</w:t>
      </w:r>
    </w:p>
    <w:p w14:paraId="25221B13" w14:textId="5E05C1CC" w:rsidR="00B719B4" w:rsidRDefault="00B719B4" w:rsidP="00B719B4">
      <w:pPr>
        <w:ind w:leftChars="200" w:left="480"/>
        <w:rPr>
          <w:rFonts w:ascii="標楷體" w:eastAsia="標楷體" w:hAnsi="標楷體"/>
        </w:rPr>
      </w:pPr>
      <w:r w:rsidRPr="00B719B4">
        <w:rPr>
          <w:rFonts w:ascii="標楷體" w:eastAsia="標楷體" w:hAnsi="標楷體" w:hint="eastAsia"/>
        </w:rPr>
        <w:t>資訊股長：</w:t>
      </w:r>
      <w:r w:rsidR="00633934" w:rsidRPr="00633934">
        <w:rPr>
          <w:rFonts w:ascii="標楷體" w:eastAsia="標楷體" w:hAnsi="標楷體" w:hint="eastAsia"/>
        </w:rPr>
        <w:t>丁于荏</w:t>
      </w:r>
    </w:p>
    <w:p w14:paraId="0F691853" w14:textId="77777777" w:rsidR="00B719B4" w:rsidRPr="00B719B4" w:rsidRDefault="00B719B4" w:rsidP="00B719B4">
      <w:pPr>
        <w:rPr>
          <w:rFonts w:ascii="標楷體" w:eastAsia="標楷體" w:hAnsi="標楷體"/>
        </w:rPr>
      </w:pPr>
    </w:p>
    <w:p w14:paraId="6B76988A" w14:textId="133C25FF" w:rsidR="00475B61" w:rsidRDefault="00475B61" w:rsidP="00C86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各股工作報告</w:t>
      </w:r>
    </w:p>
    <w:p w14:paraId="6B76988B" w14:textId="77777777" w:rsidR="00475B61" w:rsidRDefault="00475B61" w:rsidP="00CF0C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※說明</w:t>
      </w:r>
    </w:p>
    <w:p w14:paraId="7FE9F699" w14:textId="6B1E0F94" w:rsidR="00FE6FE5" w:rsidRDefault="00475B61" w:rsidP="00C86E0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會長、副會長</w:t>
      </w:r>
    </w:p>
    <w:p w14:paraId="7B48932E" w14:textId="6A06BE0D" w:rsidR="00266503" w:rsidRDefault="00266503" w:rsidP="00C86E0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期末學會行程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1870"/>
        <w:gridCol w:w="3043"/>
        <w:gridCol w:w="2427"/>
      </w:tblGrid>
      <w:tr w:rsidR="009E3588" w14:paraId="7C4675D0" w14:textId="77777777" w:rsidTr="009E3588">
        <w:tc>
          <w:tcPr>
            <w:tcW w:w="1870" w:type="dxa"/>
            <w:shd w:val="clear" w:color="auto" w:fill="EEECE1" w:themeFill="background2"/>
            <w:vAlign w:val="center"/>
          </w:tcPr>
          <w:p w14:paraId="490DE761" w14:textId="3FC930C5" w:rsidR="009E3588" w:rsidRPr="000B3813" w:rsidRDefault="009E3588" w:rsidP="009E358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043" w:type="dxa"/>
            <w:shd w:val="clear" w:color="auto" w:fill="EEECE1" w:themeFill="background2"/>
            <w:vAlign w:val="center"/>
          </w:tcPr>
          <w:p w14:paraId="35725832" w14:textId="0313B3DA" w:rsidR="009E3588" w:rsidRPr="009E3588" w:rsidRDefault="009E3588" w:rsidP="009E35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行程</w:t>
            </w:r>
          </w:p>
        </w:tc>
        <w:tc>
          <w:tcPr>
            <w:tcW w:w="2427" w:type="dxa"/>
            <w:shd w:val="clear" w:color="auto" w:fill="EEECE1" w:themeFill="background2"/>
            <w:vAlign w:val="center"/>
          </w:tcPr>
          <w:p w14:paraId="7EAE357A" w14:textId="3AB9144C" w:rsidR="009E3588" w:rsidRPr="009E3588" w:rsidRDefault="009E3588" w:rsidP="009E35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9E3588" w14:paraId="752F44E5" w14:textId="48733575" w:rsidTr="00095DC9">
        <w:tc>
          <w:tcPr>
            <w:tcW w:w="1870" w:type="dxa"/>
            <w:vAlign w:val="center"/>
          </w:tcPr>
          <w:p w14:paraId="5969E7C8" w14:textId="3357D8C1" w:rsidR="009E3588" w:rsidRPr="009E3588" w:rsidRDefault="009E3588" w:rsidP="009E358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9E3588">
              <w:rPr>
                <w:rFonts w:ascii="Times New Roman" w:eastAsia="標楷體" w:hAnsi="Times New Roman"/>
              </w:rPr>
              <w:t>12/12(</w:t>
            </w:r>
            <w:r w:rsidRPr="009E3588">
              <w:rPr>
                <w:rFonts w:ascii="Times New Roman" w:eastAsia="標楷體" w:hAnsi="Times New Roman"/>
              </w:rPr>
              <w:t>一</w:t>
            </w:r>
            <w:r w:rsidRPr="009E3588">
              <w:rPr>
                <w:rFonts w:ascii="Times New Roman" w:eastAsia="標楷體" w:hAnsi="Times New Roman"/>
              </w:rPr>
              <w:t>)08:00</w:t>
            </w:r>
          </w:p>
          <w:p w14:paraId="78C855B0" w14:textId="4910E72B" w:rsidR="009E3588" w:rsidRPr="009E3588" w:rsidRDefault="009E3588" w:rsidP="009E358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9E3588">
              <w:rPr>
                <w:rFonts w:ascii="Times New Roman" w:eastAsia="標楷體" w:hAnsi="Times New Roman"/>
              </w:rPr>
              <w:t>｜</w:t>
            </w:r>
          </w:p>
          <w:p w14:paraId="2FDB5362" w14:textId="00896539" w:rsidR="009E3588" w:rsidRPr="009E3588" w:rsidRDefault="009E3588" w:rsidP="009E358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9E3588">
              <w:rPr>
                <w:rFonts w:ascii="Times New Roman" w:eastAsia="標楷體" w:hAnsi="Times New Roman"/>
              </w:rPr>
              <w:t>12/20(</w:t>
            </w:r>
            <w:r w:rsidRPr="009E3588">
              <w:rPr>
                <w:rFonts w:ascii="Times New Roman" w:eastAsia="標楷體" w:hAnsi="Times New Roman"/>
              </w:rPr>
              <w:t>二</w:t>
            </w:r>
            <w:r w:rsidRPr="009E3588">
              <w:rPr>
                <w:rFonts w:ascii="Times New Roman" w:eastAsia="標楷體" w:hAnsi="Times New Roman"/>
              </w:rPr>
              <w:t>)12:00</w:t>
            </w:r>
          </w:p>
        </w:tc>
        <w:tc>
          <w:tcPr>
            <w:tcW w:w="3043" w:type="dxa"/>
            <w:vAlign w:val="center"/>
          </w:tcPr>
          <w:p w14:paraId="0C1AA4C1" w14:textId="467B5868" w:rsidR="009E3588" w:rsidRPr="009E3588" w:rsidRDefault="009E3588" w:rsidP="009E3588">
            <w:pPr>
              <w:jc w:val="both"/>
              <w:rPr>
                <w:rFonts w:ascii="標楷體" w:eastAsia="標楷體" w:hAnsi="標楷體"/>
              </w:rPr>
            </w:pPr>
            <w:r w:rsidRPr="009E3588">
              <w:rPr>
                <w:rFonts w:ascii="標楷體" w:eastAsia="標楷體" w:hAnsi="標楷體" w:hint="eastAsia"/>
              </w:rPr>
              <w:t>111會長選舉投票時間</w:t>
            </w:r>
          </w:p>
        </w:tc>
        <w:tc>
          <w:tcPr>
            <w:tcW w:w="2427" w:type="dxa"/>
            <w:vAlign w:val="center"/>
          </w:tcPr>
          <w:p w14:paraId="06D6A299" w14:textId="7FDE75E6" w:rsidR="009E3588" w:rsidRPr="009E3588" w:rsidRDefault="009E3588" w:rsidP="00095D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系辦</w:t>
            </w:r>
          </w:p>
        </w:tc>
      </w:tr>
      <w:tr w:rsidR="009E3588" w14:paraId="13BB7443" w14:textId="48880A5E" w:rsidTr="00095DC9">
        <w:tc>
          <w:tcPr>
            <w:tcW w:w="1870" w:type="dxa"/>
            <w:vAlign w:val="center"/>
          </w:tcPr>
          <w:p w14:paraId="429F39C0" w14:textId="77777777" w:rsidR="009E3588" w:rsidRDefault="009E3588" w:rsidP="009E358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9E3588">
              <w:rPr>
                <w:rFonts w:ascii="Times New Roman" w:eastAsia="標楷體" w:hAnsi="Times New Roman"/>
              </w:rPr>
              <w:t>12/20(</w:t>
            </w:r>
            <w:r w:rsidRPr="009E3588">
              <w:rPr>
                <w:rFonts w:ascii="Times New Roman" w:eastAsia="標楷體" w:hAnsi="Times New Roman"/>
              </w:rPr>
              <w:t>二</w:t>
            </w:r>
            <w:r w:rsidRPr="009E3588">
              <w:rPr>
                <w:rFonts w:ascii="Times New Roman" w:eastAsia="標楷體" w:hAnsi="Times New Roman"/>
              </w:rPr>
              <w:t>)</w:t>
            </w:r>
          </w:p>
          <w:p w14:paraId="3172FBA7" w14:textId="2915C124" w:rsidR="009E3588" w:rsidRPr="009E3588" w:rsidRDefault="009E3588" w:rsidP="009E358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9E3588">
              <w:rPr>
                <w:rFonts w:ascii="Times New Roman" w:eastAsia="標楷體" w:hAnsi="Times New Roman"/>
              </w:rPr>
              <w:t>12</w:t>
            </w:r>
            <w:r w:rsidRPr="009E3588">
              <w:rPr>
                <w:rFonts w:ascii="Times New Roman" w:eastAsia="標楷體" w:hAnsi="Times New Roman"/>
              </w:rPr>
              <w:t>：</w:t>
            </w:r>
            <w:r w:rsidRPr="009E3588">
              <w:rPr>
                <w:rFonts w:ascii="Times New Roman" w:eastAsia="標楷體" w:hAnsi="Times New Roman"/>
              </w:rPr>
              <w:t>00-12</w:t>
            </w:r>
            <w:r w:rsidRPr="009E3588">
              <w:rPr>
                <w:rFonts w:ascii="Times New Roman" w:eastAsia="標楷體" w:hAnsi="Times New Roman"/>
              </w:rPr>
              <w:t>：</w:t>
            </w:r>
            <w:r w:rsidRPr="009E3588">
              <w:rPr>
                <w:rFonts w:ascii="Times New Roman" w:eastAsia="標楷體" w:hAnsi="Times New Roman"/>
              </w:rPr>
              <w:t>40</w:t>
            </w:r>
          </w:p>
        </w:tc>
        <w:tc>
          <w:tcPr>
            <w:tcW w:w="3043" w:type="dxa"/>
            <w:vAlign w:val="center"/>
          </w:tcPr>
          <w:p w14:paraId="232D1641" w14:textId="6D1B0037" w:rsidR="009E3588" w:rsidRDefault="009E3588" w:rsidP="009E3588">
            <w:pPr>
              <w:jc w:val="both"/>
              <w:rPr>
                <w:rFonts w:ascii="標楷體" w:eastAsia="標楷體" w:hAnsi="標楷體"/>
              </w:rPr>
            </w:pPr>
            <w:r w:rsidRPr="009E3588">
              <w:rPr>
                <w:rFonts w:ascii="標楷體" w:eastAsia="標楷體" w:hAnsi="標楷體" w:hint="eastAsia"/>
              </w:rPr>
              <w:t>111會長選舉開票</w:t>
            </w:r>
          </w:p>
        </w:tc>
        <w:tc>
          <w:tcPr>
            <w:tcW w:w="2427" w:type="dxa"/>
            <w:vAlign w:val="center"/>
          </w:tcPr>
          <w:p w14:paraId="260287CD" w14:textId="77777777" w:rsidR="009E3588" w:rsidRDefault="009E3588" w:rsidP="00095DC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9E3588" w14:paraId="2F26FD0B" w14:textId="054421F8" w:rsidTr="00095DC9">
        <w:tc>
          <w:tcPr>
            <w:tcW w:w="1870" w:type="dxa"/>
            <w:vAlign w:val="center"/>
          </w:tcPr>
          <w:p w14:paraId="737EFBF6" w14:textId="77777777" w:rsidR="009E3588" w:rsidRDefault="009E3588" w:rsidP="009E358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9E3588">
              <w:rPr>
                <w:rFonts w:ascii="Times New Roman" w:eastAsia="標楷體" w:hAnsi="Times New Roman"/>
              </w:rPr>
              <w:t>12/26(</w:t>
            </w:r>
            <w:r w:rsidRPr="009E3588">
              <w:rPr>
                <w:rFonts w:ascii="Times New Roman" w:eastAsia="標楷體" w:hAnsi="Times New Roman"/>
              </w:rPr>
              <w:t>一</w:t>
            </w:r>
            <w:r w:rsidRPr="009E3588">
              <w:rPr>
                <w:rFonts w:ascii="Times New Roman" w:eastAsia="標楷體" w:hAnsi="Times New Roman"/>
              </w:rPr>
              <w:t>)</w:t>
            </w:r>
          </w:p>
          <w:p w14:paraId="1967EE1B" w14:textId="2F3DDE1E" w:rsidR="009E3588" w:rsidRPr="009E3588" w:rsidRDefault="009E3588" w:rsidP="009E358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9E3588">
              <w:rPr>
                <w:rFonts w:ascii="Times New Roman" w:eastAsia="標楷體" w:hAnsi="Times New Roman"/>
              </w:rPr>
              <w:t>12</w:t>
            </w:r>
            <w:r w:rsidRPr="009E3588">
              <w:rPr>
                <w:rFonts w:ascii="Times New Roman" w:eastAsia="標楷體" w:hAnsi="Times New Roman"/>
              </w:rPr>
              <w:t>：</w:t>
            </w:r>
            <w:r w:rsidRPr="009E3588">
              <w:rPr>
                <w:rFonts w:ascii="Times New Roman" w:eastAsia="標楷體" w:hAnsi="Times New Roman"/>
              </w:rPr>
              <w:t>10-13</w:t>
            </w:r>
            <w:r w:rsidRPr="009E3588">
              <w:rPr>
                <w:rFonts w:ascii="Times New Roman" w:eastAsia="標楷體" w:hAnsi="Times New Roman"/>
              </w:rPr>
              <w:t>：</w:t>
            </w:r>
            <w:r w:rsidRPr="009E3588"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3043" w:type="dxa"/>
            <w:vAlign w:val="center"/>
          </w:tcPr>
          <w:p w14:paraId="43264B63" w14:textId="7768BC79" w:rsidR="009E3588" w:rsidRDefault="009E3588" w:rsidP="009E3588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0B3813">
              <w:rPr>
                <w:rFonts w:ascii="標楷體" w:eastAsia="標楷體" w:hAnsi="標楷體" w:hint="eastAsia"/>
              </w:rPr>
              <w:t>111-1期末會員大會</w:t>
            </w:r>
          </w:p>
        </w:tc>
        <w:tc>
          <w:tcPr>
            <w:tcW w:w="2427" w:type="dxa"/>
            <w:vAlign w:val="center"/>
          </w:tcPr>
          <w:p w14:paraId="21D7DF11" w14:textId="65C6A995" w:rsidR="009E3588" w:rsidRDefault="009E3588" w:rsidP="00095DC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0B3813">
              <w:rPr>
                <w:rFonts w:ascii="標楷體" w:eastAsia="標楷體" w:hAnsi="標楷體" w:hint="eastAsia"/>
              </w:rPr>
              <w:t>教育大樓1310教室</w:t>
            </w:r>
          </w:p>
        </w:tc>
      </w:tr>
      <w:tr w:rsidR="009E3588" w14:paraId="1AEE5C27" w14:textId="665F5CB1" w:rsidTr="00095DC9">
        <w:tc>
          <w:tcPr>
            <w:tcW w:w="1870" w:type="dxa"/>
            <w:vAlign w:val="center"/>
          </w:tcPr>
          <w:p w14:paraId="266E25A9" w14:textId="77777777" w:rsidR="009E3588" w:rsidRDefault="009E3588" w:rsidP="009E358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9E3588">
              <w:rPr>
                <w:rFonts w:ascii="Times New Roman" w:eastAsia="標楷體" w:hAnsi="Times New Roman"/>
              </w:rPr>
              <w:t>12/27(</w:t>
            </w:r>
            <w:r w:rsidRPr="009E3588">
              <w:rPr>
                <w:rFonts w:ascii="Times New Roman" w:eastAsia="標楷體" w:hAnsi="Times New Roman"/>
              </w:rPr>
              <w:t>二</w:t>
            </w:r>
            <w:r w:rsidRPr="009E3588">
              <w:rPr>
                <w:rFonts w:ascii="Times New Roman" w:eastAsia="標楷體" w:hAnsi="Times New Roman"/>
              </w:rPr>
              <w:t>)</w:t>
            </w:r>
          </w:p>
          <w:p w14:paraId="05C64DF1" w14:textId="1671CA64" w:rsidR="009E3588" w:rsidRPr="009E3588" w:rsidRDefault="009E3588" w:rsidP="009E3588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9E3588">
              <w:rPr>
                <w:rFonts w:ascii="Times New Roman" w:eastAsia="標楷體" w:hAnsi="Times New Roman"/>
              </w:rPr>
              <w:t>12</w:t>
            </w:r>
            <w:r w:rsidRPr="009E3588">
              <w:rPr>
                <w:rFonts w:ascii="Times New Roman" w:eastAsia="標楷體" w:hAnsi="Times New Roman"/>
              </w:rPr>
              <w:t>：</w:t>
            </w:r>
            <w:r w:rsidRPr="009E3588">
              <w:rPr>
                <w:rFonts w:ascii="Times New Roman" w:eastAsia="標楷體" w:hAnsi="Times New Roman"/>
              </w:rPr>
              <w:t>10-12</w:t>
            </w:r>
            <w:r w:rsidRPr="009E3588">
              <w:rPr>
                <w:rFonts w:ascii="Times New Roman" w:eastAsia="標楷體" w:hAnsi="Times New Roman"/>
              </w:rPr>
              <w:t>：</w:t>
            </w:r>
            <w:r w:rsidRPr="009E3588">
              <w:rPr>
                <w:rFonts w:ascii="Times New Roman" w:eastAsia="標楷體" w:hAnsi="Times New Roman"/>
              </w:rPr>
              <w:t>40</w:t>
            </w:r>
          </w:p>
        </w:tc>
        <w:tc>
          <w:tcPr>
            <w:tcW w:w="3043" w:type="dxa"/>
            <w:vAlign w:val="center"/>
          </w:tcPr>
          <w:p w14:paraId="23A8B9D8" w14:textId="5DD35946" w:rsidR="009E3588" w:rsidRDefault="009E3588" w:rsidP="009E3588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0B3813">
              <w:rPr>
                <w:rFonts w:ascii="標楷體" w:eastAsia="標楷體" w:hAnsi="標楷體" w:hint="eastAsia"/>
              </w:rPr>
              <w:t>學會幹部交接</w:t>
            </w:r>
          </w:p>
        </w:tc>
        <w:tc>
          <w:tcPr>
            <w:tcW w:w="2427" w:type="dxa"/>
            <w:vAlign w:val="center"/>
          </w:tcPr>
          <w:p w14:paraId="7373D7E7" w14:textId="6F66BE6F" w:rsidR="009E3588" w:rsidRDefault="009E3588" w:rsidP="00095DC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0B3813">
              <w:rPr>
                <w:rFonts w:ascii="標楷體" w:eastAsia="標楷體" w:hAnsi="標楷體" w:hint="eastAsia"/>
              </w:rPr>
              <w:t>地點另行公告</w:t>
            </w:r>
          </w:p>
        </w:tc>
      </w:tr>
    </w:tbl>
    <w:p w14:paraId="1FB5D689" w14:textId="77777777" w:rsidR="009E3588" w:rsidRDefault="009E3588" w:rsidP="009E3588">
      <w:pPr>
        <w:pStyle w:val="a3"/>
        <w:ind w:leftChars="0" w:left="960"/>
        <w:rPr>
          <w:rFonts w:ascii="標楷體" w:eastAsia="標楷體" w:hAnsi="標楷體"/>
        </w:rPr>
      </w:pPr>
    </w:p>
    <w:p w14:paraId="6B76988C" w14:textId="5406CA35" w:rsidR="00475B61" w:rsidRPr="006C42BA" w:rsidRDefault="006C42BA" w:rsidP="006C42BA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266503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5E589F" w:rsidRPr="006C42BA">
        <w:rPr>
          <w:rFonts w:ascii="標楷體" w:eastAsia="標楷體" w:hAnsi="標楷體" w:hint="eastAsia"/>
        </w:rPr>
        <w:t>說明</w:t>
      </w:r>
      <w:r w:rsidRPr="006C42BA">
        <w:rPr>
          <w:rFonts w:ascii="標楷體" w:eastAsia="標楷體" w:hAnsi="標楷體" w:hint="eastAsia"/>
        </w:rPr>
        <w:t>111-1會長選舉相關事項</w:t>
      </w:r>
    </w:p>
    <w:p w14:paraId="7AACAF51" w14:textId="78DF2AF5" w:rsidR="006C42BA" w:rsidRDefault="006C42BA" w:rsidP="00C86E0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</w:t>
      </w:r>
      <w:r w:rsidR="00933137">
        <w:rPr>
          <w:rFonts w:ascii="標楷體" w:eastAsia="標楷體" w:hAnsi="標楷體" w:hint="eastAsia"/>
        </w:rPr>
        <w:t>分配</w:t>
      </w:r>
    </w:p>
    <w:tbl>
      <w:tblPr>
        <w:tblStyle w:val="a4"/>
        <w:tblW w:w="6864" w:type="dxa"/>
        <w:tblInd w:w="1440" w:type="dxa"/>
        <w:tblLook w:val="04A0" w:firstRow="1" w:lastRow="0" w:firstColumn="1" w:lastColumn="0" w:noHBand="0" w:noVBand="1"/>
      </w:tblPr>
      <w:tblGrid>
        <w:gridCol w:w="931"/>
        <w:gridCol w:w="1924"/>
        <w:gridCol w:w="802"/>
        <w:gridCol w:w="3207"/>
      </w:tblGrid>
      <w:tr w:rsidR="006D3149" w14:paraId="478D627D" w14:textId="77777777" w:rsidTr="006D3149">
        <w:trPr>
          <w:trHeight w:val="313"/>
        </w:trPr>
        <w:tc>
          <w:tcPr>
            <w:tcW w:w="931" w:type="dxa"/>
            <w:shd w:val="clear" w:color="auto" w:fill="EEECE1" w:themeFill="background2"/>
            <w:vAlign w:val="center"/>
          </w:tcPr>
          <w:p w14:paraId="27DA92D4" w14:textId="4281D4A1" w:rsidR="006D3149" w:rsidRDefault="006D3149" w:rsidP="00095DC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24" w:type="dxa"/>
            <w:shd w:val="clear" w:color="auto" w:fill="EEECE1" w:themeFill="background2"/>
            <w:vAlign w:val="center"/>
          </w:tcPr>
          <w:p w14:paraId="073F9EE5" w14:textId="13E217C3" w:rsidR="006D3149" w:rsidRDefault="006D3149" w:rsidP="00095DC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802" w:type="dxa"/>
            <w:shd w:val="clear" w:color="auto" w:fill="EEECE1" w:themeFill="background2"/>
            <w:vAlign w:val="center"/>
          </w:tcPr>
          <w:p w14:paraId="2EBF5C6F" w14:textId="4A4B654A" w:rsidR="006D3149" w:rsidRDefault="006D3149" w:rsidP="00095DC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207" w:type="dxa"/>
            <w:shd w:val="clear" w:color="auto" w:fill="EEECE1" w:themeFill="background2"/>
            <w:vAlign w:val="center"/>
          </w:tcPr>
          <w:p w14:paraId="7E49CC5D" w14:textId="22AF6A7A" w:rsidR="006D3149" w:rsidRDefault="006D3149" w:rsidP="00095DC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6D3149" w14:paraId="77DD32E7" w14:textId="77777777" w:rsidTr="006D3149">
        <w:trPr>
          <w:trHeight w:val="313"/>
        </w:trPr>
        <w:tc>
          <w:tcPr>
            <w:tcW w:w="931" w:type="dxa"/>
          </w:tcPr>
          <w:p w14:paraId="16083925" w14:textId="64A1CB9C" w:rsidR="006D3149" w:rsidRDefault="006D3149" w:rsidP="000A48F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4" w:type="dxa"/>
          </w:tcPr>
          <w:p w14:paraId="5484EADA" w14:textId="68DA3992" w:rsidR="006D3149" w:rsidRDefault="006D3149" w:rsidP="000A48F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取票</w:t>
            </w:r>
          </w:p>
        </w:tc>
        <w:tc>
          <w:tcPr>
            <w:tcW w:w="802" w:type="dxa"/>
            <w:vAlign w:val="center"/>
          </w:tcPr>
          <w:p w14:paraId="0A327FB2" w14:textId="16DF8696" w:rsidR="006D3149" w:rsidRDefault="006D3149" w:rsidP="006D314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07" w:type="dxa"/>
          </w:tcPr>
          <w:p w14:paraId="4E59829D" w14:textId="292B63D8" w:rsidR="006D3149" w:rsidRDefault="006D3149" w:rsidP="000A48F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佳倫</w:t>
            </w:r>
          </w:p>
        </w:tc>
      </w:tr>
      <w:tr w:rsidR="006D3149" w14:paraId="0DE37D21" w14:textId="77777777" w:rsidTr="006D3149">
        <w:trPr>
          <w:trHeight w:val="313"/>
        </w:trPr>
        <w:tc>
          <w:tcPr>
            <w:tcW w:w="931" w:type="dxa"/>
          </w:tcPr>
          <w:p w14:paraId="7BF6B9E1" w14:textId="2E0D18D5" w:rsidR="006D3149" w:rsidRDefault="006D3149" w:rsidP="000A48F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24" w:type="dxa"/>
          </w:tcPr>
          <w:p w14:paraId="4345F795" w14:textId="10A25117" w:rsidR="006D3149" w:rsidRDefault="006D3149" w:rsidP="000A48F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唱票</w:t>
            </w:r>
          </w:p>
        </w:tc>
        <w:tc>
          <w:tcPr>
            <w:tcW w:w="802" w:type="dxa"/>
            <w:vAlign w:val="center"/>
          </w:tcPr>
          <w:p w14:paraId="6E37D8EE" w14:textId="3E0DA7D0" w:rsidR="006D3149" w:rsidRDefault="006D3149" w:rsidP="006D314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07" w:type="dxa"/>
          </w:tcPr>
          <w:p w14:paraId="6F8A1F70" w14:textId="00A22CEA" w:rsidR="006D3149" w:rsidRDefault="006D3149" w:rsidP="000A48F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棋正</w:t>
            </w:r>
          </w:p>
        </w:tc>
      </w:tr>
      <w:tr w:rsidR="006D3149" w14:paraId="2B0A7864" w14:textId="77777777" w:rsidTr="006D3149">
        <w:trPr>
          <w:trHeight w:val="313"/>
        </w:trPr>
        <w:tc>
          <w:tcPr>
            <w:tcW w:w="931" w:type="dxa"/>
          </w:tcPr>
          <w:p w14:paraId="6B442012" w14:textId="477E7234" w:rsidR="006D3149" w:rsidRDefault="006D3149" w:rsidP="000A48F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24" w:type="dxa"/>
          </w:tcPr>
          <w:p w14:paraId="2F8F3E83" w14:textId="17A970F3" w:rsidR="006D3149" w:rsidRDefault="006D3149" w:rsidP="000A48F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亮票</w:t>
            </w:r>
          </w:p>
        </w:tc>
        <w:tc>
          <w:tcPr>
            <w:tcW w:w="802" w:type="dxa"/>
            <w:vAlign w:val="center"/>
          </w:tcPr>
          <w:p w14:paraId="255DF7B1" w14:textId="5A5EDEB0" w:rsidR="006D3149" w:rsidRDefault="006D3149" w:rsidP="006D314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07" w:type="dxa"/>
          </w:tcPr>
          <w:p w14:paraId="20F3FB73" w14:textId="63B645F7" w:rsidR="006D3149" w:rsidRDefault="006D3149" w:rsidP="000A48F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曼慈</w:t>
            </w:r>
          </w:p>
        </w:tc>
      </w:tr>
      <w:tr w:rsidR="006D3149" w14:paraId="287A8196" w14:textId="77777777" w:rsidTr="006D3149">
        <w:trPr>
          <w:trHeight w:val="313"/>
        </w:trPr>
        <w:tc>
          <w:tcPr>
            <w:tcW w:w="931" w:type="dxa"/>
          </w:tcPr>
          <w:p w14:paraId="4BB95D88" w14:textId="58F01206" w:rsidR="006D3149" w:rsidRDefault="006D3149" w:rsidP="0093313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24" w:type="dxa"/>
          </w:tcPr>
          <w:p w14:paraId="21461601" w14:textId="371A4682" w:rsidR="006D3149" w:rsidRDefault="006D3149" w:rsidP="006C42B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白板登記</w:t>
            </w:r>
          </w:p>
        </w:tc>
        <w:tc>
          <w:tcPr>
            <w:tcW w:w="802" w:type="dxa"/>
            <w:vAlign w:val="center"/>
          </w:tcPr>
          <w:p w14:paraId="18C6F7E9" w14:textId="270E19E4" w:rsidR="006D3149" w:rsidRDefault="006D3149" w:rsidP="006D314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07" w:type="dxa"/>
          </w:tcPr>
          <w:p w14:paraId="24216D6E" w14:textId="3A70B9E1" w:rsidR="006D3149" w:rsidRDefault="006D3149" w:rsidP="006C42B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淑貞、煒筑</w:t>
            </w:r>
          </w:p>
        </w:tc>
      </w:tr>
      <w:tr w:rsidR="006D3149" w14:paraId="76DE1A0A" w14:textId="77777777" w:rsidTr="006D3149">
        <w:trPr>
          <w:trHeight w:val="313"/>
        </w:trPr>
        <w:tc>
          <w:tcPr>
            <w:tcW w:w="931" w:type="dxa"/>
          </w:tcPr>
          <w:p w14:paraId="1573A95E" w14:textId="4AFC0CCD" w:rsidR="006D3149" w:rsidRDefault="006D3149" w:rsidP="0093313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24" w:type="dxa"/>
          </w:tcPr>
          <w:p w14:paraId="113547F4" w14:textId="115E8E7F" w:rsidR="006D3149" w:rsidRDefault="006D3149" w:rsidP="006C42B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拍照攝影</w:t>
            </w:r>
          </w:p>
        </w:tc>
        <w:tc>
          <w:tcPr>
            <w:tcW w:w="802" w:type="dxa"/>
            <w:vAlign w:val="center"/>
          </w:tcPr>
          <w:p w14:paraId="44161616" w14:textId="7092FFB5" w:rsidR="006D3149" w:rsidRDefault="006D3149" w:rsidP="006D314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07" w:type="dxa"/>
          </w:tcPr>
          <w:p w14:paraId="1E5A178C" w14:textId="35057424" w:rsidR="006D3149" w:rsidRDefault="006D3149" w:rsidP="006C42B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于荏</w:t>
            </w:r>
          </w:p>
        </w:tc>
      </w:tr>
    </w:tbl>
    <w:p w14:paraId="2971DCC4" w14:textId="1DAE03C8" w:rsidR="00933137" w:rsidRPr="006D3149" w:rsidRDefault="001A5DED" w:rsidP="00C86E0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D3149">
        <w:rPr>
          <w:rFonts w:ascii="標楷體" w:eastAsia="標楷體" w:hAnsi="標楷體" w:hint="eastAsia"/>
        </w:rPr>
        <w:lastRenderedPageBreak/>
        <w:t>其餘協助事前場地布置</w:t>
      </w:r>
    </w:p>
    <w:p w14:paraId="4E26E896" w14:textId="6FBA612D" w:rsidR="001A5DED" w:rsidRDefault="00266503" w:rsidP="001A5DED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F2671E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0B3813">
        <w:rPr>
          <w:rFonts w:ascii="標楷體" w:eastAsia="標楷體" w:hAnsi="標楷體" w:hint="eastAsia"/>
        </w:rPr>
        <w:t>110-2送舊禮物尚未領回名單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1134"/>
        <w:gridCol w:w="1014"/>
        <w:gridCol w:w="2553"/>
        <w:gridCol w:w="2044"/>
      </w:tblGrid>
      <w:tr w:rsidR="00BE63E4" w14:paraId="62265DC6" w14:textId="57994095" w:rsidTr="00095DC9">
        <w:tc>
          <w:tcPr>
            <w:tcW w:w="709" w:type="dxa"/>
            <w:shd w:val="clear" w:color="auto" w:fill="EEECE1" w:themeFill="background2"/>
            <w:vAlign w:val="center"/>
          </w:tcPr>
          <w:p w14:paraId="21391D29" w14:textId="31AEF187" w:rsidR="00BE63E4" w:rsidRDefault="00BE63E4" w:rsidP="00095D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27207A40" w14:textId="72755994" w:rsidR="00BE63E4" w:rsidRDefault="00BE63E4" w:rsidP="00095D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1014" w:type="dxa"/>
            <w:shd w:val="clear" w:color="auto" w:fill="EEECE1" w:themeFill="background2"/>
            <w:vAlign w:val="center"/>
          </w:tcPr>
          <w:p w14:paraId="23FEA040" w14:textId="655D82FF" w:rsidR="00BE63E4" w:rsidRDefault="00BE63E4" w:rsidP="00095D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3" w:type="dxa"/>
            <w:shd w:val="clear" w:color="auto" w:fill="EEECE1" w:themeFill="background2"/>
            <w:vAlign w:val="center"/>
          </w:tcPr>
          <w:p w14:paraId="7A567729" w14:textId="0379E8FE" w:rsidR="00BE63E4" w:rsidRDefault="00BE63E4" w:rsidP="00095D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044" w:type="dxa"/>
            <w:shd w:val="clear" w:color="auto" w:fill="EEECE1" w:themeFill="background2"/>
            <w:vAlign w:val="center"/>
          </w:tcPr>
          <w:p w14:paraId="2D4F7E74" w14:textId="670AAAB1" w:rsidR="00BE63E4" w:rsidRDefault="00B52261" w:rsidP="00095D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指導教授</w:t>
            </w:r>
          </w:p>
        </w:tc>
      </w:tr>
      <w:tr w:rsidR="00BE63E4" w14:paraId="2B9E01D5" w14:textId="13186305" w:rsidTr="00095DC9">
        <w:tc>
          <w:tcPr>
            <w:tcW w:w="709" w:type="dxa"/>
          </w:tcPr>
          <w:p w14:paraId="74E854C3" w14:textId="46093A74" w:rsidR="00BE63E4" w:rsidRDefault="00BE63E4" w:rsidP="00D41B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</w:tcPr>
          <w:p w14:paraId="1008A2E5" w14:textId="30C71809" w:rsidR="00BE63E4" w:rsidRDefault="00BE63E4" w:rsidP="001A5D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教碩三</w:t>
            </w:r>
          </w:p>
        </w:tc>
        <w:tc>
          <w:tcPr>
            <w:tcW w:w="1014" w:type="dxa"/>
          </w:tcPr>
          <w:p w14:paraId="365DEDF4" w14:textId="66908EFD" w:rsidR="00BE63E4" w:rsidRDefault="00BE63E4" w:rsidP="001A5D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曾捷筠</w:t>
            </w:r>
          </w:p>
        </w:tc>
        <w:tc>
          <w:tcPr>
            <w:tcW w:w="2553" w:type="dxa"/>
          </w:tcPr>
          <w:p w14:paraId="4C7E7D69" w14:textId="6B2D6DB3" w:rsidR="00BE63E4" w:rsidRDefault="00BE63E4" w:rsidP="001A5D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客製玻璃隨行杯</w:t>
            </w:r>
          </w:p>
        </w:tc>
        <w:tc>
          <w:tcPr>
            <w:tcW w:w="2044" w:type="dxa"/>
          </w:tcPr>
          <w:p w14:paraId="299B6772" w14:textId="6936D8B7" w:rsidR="00BE63E4" w:rsidRDefault="00B52261" w:rsidP="00BE63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未選</w:t>
            </w:r>
          </w:p>
        </w:tc>
      </w:tr>
      <w:tr w:rsidR="00BE63E4" w14:paraId="505802BF" w14:textId="0F1881FF" w:rsidTr="00095DC9">
        <w:tc>
          <w:tcPr>
            <w:tcW w:w="709" w:type="dxa"/>
          </w:tcPr>
          <w:p w14:paraId="67B9164D" w14:textId="6B14509A" w:rsidR="00BE63E4" w:rsidRDefault="00BE63E4" w:rsidP="00D41B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</w:tcPr>
          <w:p w14:paraId="42998494" w14:textId="0F8985A0" w:rsidR="00BE63E4" w:rsidRDefault="00BE63E4" w:rsidP="001A5D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教碩三</w:t>
            </w:r>
          </w:p>
        </w:tc>
        <w:tc>
          <w:tcPr>
            <w:tcW w:w="1014" w:type="dxa"/>
          </w:tcPr>
          <w:p w14:paraId="167FFE3B" w14:textId="52605875" w:rsidR="00BE63E4" w:rsidRDefault="00BE63E4" w:rsidP="001A5D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顏愷均</w:t>
            </w:r>
          </w:p>
        </w:tc>
        <w:tc>
          <w:tcPr>
            <w:tcW w:w="2553" w:type="dxa"/>
          </w:tcPr>
          <w:p w14:paraId="4748D674" w14:textId="379ABDC8" w:rsidR="00BE63E4" w:rsidRDefault="00BE63E4" w:rsidP="001A5D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客製玻璃隨行杯</w:t>
            </w:r>
          </w:p>
        </w:tc>
        <w:tc>
          <w:tcPr>
            <w:tcW w:w="2044" w:type="dxa"/>
          </w:tcPr>
          <w:p w14:paraId="3A3FD3B3" w14:textId="45FDA28C" w:rsidR="00BE63E4" w:rsidRDefault="00B52261" w:rsidP="00BE63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張炳煌教授</w:t>
            </w:r>
          </w:p>
        </w:tc>
      </w:tr>
      <w:tr w:rsidR="00BE63E4" w14:paraId="14B94A6F" w14:textId="56727F35" w:rsidTr="00095DC9">
        <w:tc>
          <w:tcPr>
            <w:tcW w:w="709" w:type="dxa"/>
          </w:tcPr>
          <w:p w14:paraId="5B6E34B9" w14:textId="05650355" w:rsidR="00BE63E4" w:rsidRDefault="00BE63E4" w:rsidP="00D41B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</w:tcPr>
          <w:p w14:paraId="2DE98728" w14:textId="75588050" w:rsidR="00BE63E4" w:rsidRDefault="00BE63E4" w:rsidP="001A5D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教碩三</w:t>
            </w:r>
          </w:p>
        </w:tc>
        <w:tc>
          <w:tcPr>
            <w:tcW w:w="1014" w:type="dxa"/>
          </w:tcPr>
          <w:p w14:paraId="72F2DD39" w14:textId="6818B789" w:rsidR="00BE63E4" w:rsidRDefault="00BE63E4" w:rsidP="001A5D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羅怡寧</w:t>
            </w:r>
          </w:p>
        </w:tc>
        <w:tc>
          <w:tcPr>
            <w:tcW w:w="2553" w:type="dxa"/>
          </w:tcPr>
          <w:p w14:paraId="6A1DCFC9" w14:textId="466F6F22" w:rsidR="00BE63E4" w:rsidRDefault="00BE63E4" w:rsidP="001A5D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客製玻璃隨行杯</w:t>
            </w:r>
          </w:p>
        </w:tc>
        <w:tc>
          <w:tcPr>
            <w:tcW w:w="2044" w:type="dxa"/>
          </w:tcPr>
          <w:p w14:paraId="018703E7" w14:textId="1B5D0F86" w:rsidR="00BE63E4" w:rsidRDefault="00B52261" w:rsidP="00BE63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莊勝義教授</w:t>
            </w:r>
          </w:p>
        </w:tc>
      </w:tr>
      <w:tr w:rsidR="00BE63E4" w14:paraId="1781C182" w14:textId="35E68D2E" w:rsidTr="00095DC9">
        <w:tc>
          <w:tcPr>
            <w:tcW w:w="709" w:type="dxa"/>
          </w:tcPr>
          <w:p w14:paraId="236933D5" w14:textId="0F3D9033" w:rsidR="00BE63E4" w:rsidRDefault="00BE63E4" w:rsidP="00D41B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</w:tcPr>
          <w:p w14:paraId="15F62C00" w14:textId="30E7FD40" w:rsidR="00BE63E4" w:rsidRDefault="00BE63E4" w:rsidP="001A5D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教博四</w:t>
            </w:r>
          </w:p>
        </w:tc>
        <w:tc>
          <w:tcPr>
            <w:tcW w:w="1014" w:type="dxa"/>
          </w:tcPr>
          <w:p w14:paraId="2002C9A1" w14:textId="1B9EEF9E" w:rsidR="00BE63E4" w:rsidRDefault="00BE63E4" w:rsidP="001A5D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林艷</w:t>
            </w:r>
          </w:p>
        </w:tc>
        <w:tc>
          <w:tcPr>
            <w:tcW w:w="2553" w:type="dxa"/>
          </w:tcPr>
          <w:p w14:paraId="25FDDFDC" w14:textId="4C34AACD" w:rsidR="00BE63E4" w:rsidRDefault="00BE63E4" w:rsidP="001A5D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全聯200元商品卡</w:t>
            </w:r>
          </w:p>
        </w:tc>
        <w:tc>
          <w:tcPr>
            <w:tcW w:w="2044" w:type="dxa"/>
          </w:tcPr>
          <w:p w14:paraId="68C2DCB9" w14:textId="4D65F9AE" w:rsidR="00BE63E4" w:rsidRDefault="00B52261" w:rsidP="00BE63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楊巧玲教授</w:t>
            </w:r>
          </w:p>
        </w:tc>
      </w:tr>
      <w:tr w:rsidR="00BE63E4" w14:paraId="69B0D685" w14:textId="577B1E08" w:rsidTr="00095DC9">
        <w:tc>
          <w:tcPr>
            <w:tcW w:w="709" w:type="dxa"/>
          </w:tcPr>
          <w:p w14:paraId="67E94FBF" w14:textId="47D1B078" w:rsidR="00BE63E4" w:rsidRDefault="00BE63E4" w:rsidP="00D41B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</w:tcPr>
          <w:p w14:paraId="7CA54313" w14:textId="426F6B2D" w:rsidR="00BE63E4" w:rsidRDefault="00BE63E4" w:rsidP="001A5D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教博四</w:t>
            </w:r>
          </w:p>
        </w:tc>
        <w:tc>
          <w:tcPr>
            <w:tcW w:w="1014" w:type="dxa"/>
          </w:tcPr>
          <w:p w14:paraId="6B0B374C" w14:textId="6BAF2EC1" w:rsidR="00BE63E4" w:rsidRDefault="00BE63E4" w:rsidP="001A5D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鄭喬嶺</w:t>
            </w:r>
          </w:p>
        </w:tc>
        <w:tc>
          <w:tcPr>
            <w:tcW w:w="2553" w:type="dxa"/>
          </w:tcPr>
          <w:p w14:paraId="28554124" w14:textId="3C073E26" w:rsidR="00BE63E4" w:rsidRDefault="00BE63E4" w:rsidP="001A5D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客製玻璃隨行杯</w:t>
            </w:r>
          </w:p>
        </w:tc>
        <w:tc>
          <w:tcPr>
            <w:tcW w:w="2044" w:type="dxa"/>
          </w:tcPr>
          <w:p w14:paraId="293C0DB9" w14:textId="6E194321" w:rsidR="00BE63E4" w:rsidRDefault="00B52261" w:rsidP="00BE63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未選</w:t>
            </w:r>
          </w:p>
        </w:tc>
      </w:tr>
    </w:tbl>
    <w:p w14:paraId="40FBEE29" w14:textId="77777777" w:rsidR="00A42BB1" w:rsidRDefault="00A42BB1" w:rsidP="00A42BB1">
      <w:pPr>
        <w:pStyle w:val="a3"/>
        <w:ind w:leftChars="0"/>
        <w:rPr>
          <w:rFonts w:ascii="標楷體" w:eastAsia="標楷體" w:hAnsi="標楷體"/>
        </w:rPr>
      </w:pPr>
    </w:p>
    <w:p w14:paraId="0BC06840" w14:textId="1D758855" w:rsidR="00A42BB1" w:rsidRPr="00A42BB1" w:rsidRDefault="00A42BB1" w:rsidP="00C86E0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42BB1">
        <w:rPr>
          <w:rFonts w:ascii="標楷體" w:eastAsia="標楷體" w:hAnsi="標楷體" w:hint="eastAsia"/>
        </w:rPr>
        <w:t>學術股</w:t>
      </w:r>
    </w:p>
    <w:p w14:paraId="12790133" w14:textId="77777777" w:rsidR="001D491B" w:rsidRPr="001D491B" w:rsidRDefault="001D491B" w:rsidP="001D491B">
      <w:pPr>
        <w:pStyle w:val="a3"/>
        <w:ind w:firstLine="482"/>
        <w:rPr>
          <w:rFonts w:ascii="標楷體" w:eastAsia="標楷體" w:hAnsi="標楷體"/>
        </w:rPr>
      </w:pPr>
      <w:r w:rsidRPr="001D491B">
        <w:rPr>
          <w:rFonts w:ascii="標楷體" w:eastAsia="標楷體" w:hAnsi="標楷體" w:hint="eastAsia"/>
        </w:rPr>
        <w:t>2022年「拋專引育—後疫情時代教育專業知能成長」研究生學術研討會，相關事項茲說明如下：</w:t>
      </w:r>
    </w:p>
    <w:p w14:paraId="472FBBBF" w14:textId="1B131457" w:rsidR="001D491B" w:rsidRPr="001D491B" w:rsidRDefault="001D491B" w:rsidP="00C86E0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D491B">
        <w:rPr>
          <w:rFonts w:ascii="標楷體" w:eastAsia="標楷體" w:hAnsi="標楷體" w:hint="eastAsia"/>
        </w:rPr>
        <w:t>2022年學術研討會已於12/03（六）圓滿落幕，感謝大家的參與及協助！</w:t>
      </w:r>
    </w:p>
    <w:p w14:paraId="0D426D66" w14:textId="28B7CBD2" w:rsidR="001D491B" w:rsidRPr="001D491B" w:rsidRDefault="001D491B" w:rsidP="00C86E0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D491B">
        <w:rPr>
          <w:rFonts w:ascii="標楷體" w:eastAsia="標楷體" w:hAnsi="標楷體" w:hint="eastAsia"/>
        </w:rPr>
        <w:t>感謝與會人員之建議與鼓勵，本會已於12/19籌辦學術研討會檢討會議，並彙整建議予以下屆研討會參考。</w:t>
      </w:r>
    </w:p>
    <w:p w14:paraId="3EB270FA" w14:textId="3E0592A0" w:rsidR="000B3813" w:rsidRDefault="001D491B" w:rsidP="00C86E09">
      <w:pPr>
        <w:pStyle w:val="a3"/>
        <w:numPr>
          <w:ilvl w:val="0"/>
          <w:numId w:val="6"/>
        </w:numPr>
        <w:spacing w:after="240"/>
        <w:ind w:leftChars="0"/>
        <w:rPr>
          <w:rFonts w:ascii="標楷體" w:eastAsia="標楷體" w:hAnsi="標楷體"/>
        </w:rPr>
      </w:pPr>
      <w:r w:rsidRPr="001D491B">
        <w:rPr>
          <w:rFonts w:ascii="標楷體" w:eastAsia="標楷體" w:hAnsi="標楷體" w:hint="eastAsia"/>
        </w:rPr>
        <w:t>2022年學術研討會之經費實支表。</w:t>
      </w:r>
      <w:r>
        <w:rPr>
          <w:rFonts w:ascii="標楷體" w:eastAsia="標楷體" w:hAnsi="標楷體" w:hint="eastAsia"/>
        </w:rPr>
        <w:t>請查照</w:t>
      </w:r>
      <w:r w:rsidRPr="007954AE">
        <w:rPr>
          <w:rFonts w:ascii="標楷體" w:eastAsia="標楷體" w:hAnsi="標楷體" w:hint="eastAsia"/>
        </w:rPr>
        <w:t>【附件</w:t>
      </w:r>
      <w:r>
        <w:rPr>
          <w:rFonts w:ascii="標楷體" w:eastAsia="標楷體" w:hAnsi="標楷體" w:hint="eastAsia"/>
        </w:rPr>
        <w:t>一</w:t>
      </w:r>
      <w:r w:rsidRPr="007954AE">
        <w:rPr>
          <w:rFonts w:ascii="標楷體" w:eastAsia="標楷體" w:hAnsi="標楷體" w:hint="eastAsia"/>
        </w:rPr>
        <w:t>】</w:t>
      </w:r>
    </w:p>
    <w:p w14:paraId="30E83867" w14:textId="77777777" w:rsidR="00611328" w:rsidRPr="00611328" w:rsidRDefault="00611328" w:rsidP="00C86E0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11328">
        <w:rPr>
          <w:rFonts w:ascii="標楷體" w:eastAsia="標楷體" w:hAnsi="標楷體" w:hint="eastAsia"/>
        </w:rPr>
        <w:t>出版股</w:t>
      </w:r>
    </w:p>
    <w:p w14:paraId="629CA433" w14:textId="701C9F6C" w:rsidR="00416AF9" w:rsidRPr="00416AF9" w:rsidRDefault="00416AF9" w:rsidP="00C86E09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416AF9">
        <w:rPr>
          <w:rFonts w:ascii="標楷體" w:eastAsia="標楷體" w:hAnsi="標楷體" w:hint="eastAsia"/>
        </w:rPr>
        <w:t>第二十九期《教育研究》期刊</w:t>
      </w:r>
    </w:p>
    <w:p w14:paraId="4E1D49E9" w14:textId="77777777" w:rsidR="00416AF9" w:rsidRDefault="00416AF9" w:rsidP="00C86E0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416AF9">
        <w:rPr>
          <w:rFonts w:ascii="標楷體" w:eastAsia="標楷體" w:hAnsi="標楷體" w:hint="eastAsia"/>
        </w:rPr>
        <w:t>目前收到的稿件數是兩篇，尚未達到七篇的審稿門檻。</w:t>
      </w:r>
    </w:p>
    <w:p w14:paraId="1739647F" w14:textId="77777777" w:rsidR="00A673F4" w:rsidRDefault="00A673F4" w:rsidP="00C86E0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</w:t>
      </w:r>
      <w:r w:rsidR="00416AF9" w:rsidRPr="00416AF9">
        <w:rPr>
          <w:rFonts w:ascii="標楷體" w:eastAsia="標楷體" w:hAnsi="標楷體" w:hint="eastAsia"/>
        </w:rPr>
        <w:t>「拋專引育—後疫情時代教育專業知能成長」研究生學術研討會的手冊刊登徵稿啟示，將截稿期限延至111年12月20日，望增加稿件來源。</w:t>
      </w:r>
    </w:p>
    <w:p w14:paraId="4D7C5C56" w14:textId="246A25D0" w:rsidR="00416AF9" w:rsidRPr="00A673F4" w:rsidRDefault="00416AF9" w:rsidP="00C86E0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A673F4">
        <w:rPr>
          <w:rFonts w:ascii="標楷體" w:eastAsia="標楷體" w:hAnsi="標楷體" w:hint="eastAsia"/>
        </w:rPr>
        <w:t>出版時間從112年四月延至112年五月。</w:t>
      </w:r>
    </w:p>
    <w:p w14:paraId="36EF3346" w14:textId="77777777" w:rsidR="00416AF9" w:rsidRPr="00416AF9" w:rsidRDefault="00416AF9" w:rsidP="00C86E09">
      <w:pPr>
        <w:pStyle w:val="a3"/>
        <w:numPr>
          <w:ilvl w:val="0"/>
          <w:numId w:val="7"/>
        </w:numPr>
        <w:spacing w:after="240"/>
        <w:ind w:leftChars="0"/>
        <w:rPr>
          <w:rFonts w:ascii="標楷體" w:eastAsia="標楷體" w:hAnsi="標楷體"/>
        </w:rPr>
      </w:pPr>
      <w:r w:rsidRPr="00416AF9">
        <w:rPr>
          <w:rFonts w:ascii="標楷體" w:eastAsia="標楷體" w:hAnsi="標楷體" w:hint="eastAsia"/>
        </w:rPr>
        <w:t>通訊錄製作中。</w:t>
      </w:r>
    </w:p>
    <w:p w14:paraId="1EE306FB" w14:textId="77777777" w:rsidR="00A673F4" w:rsidRDefault="00A673F4" w:rsidP="00C86E0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673F4">
        <w:rPr>
          <w:rFonts w:ascii="標楷體" w:eastAsia="標楷體" w:hAnsi="標楷體" w:hint="eastAsia"/>
        </w:rPr>
        <w:t>活動股</w:t>
      </w:r>
    </w:p>
    <w:p w14:paraId="25379356" w14:textId="77777777" w:rsidR="00A673F4" w:rsidRDefault="00A673F4" w:rsidP="00A673F4">
      <w:pPr>
        <w:pStyle w:val="a3"/>
        <w:ind w:leftChars="0"/>
        <w:rPr>
          <w:rFonts w:ascii="標楷體" w:eastAsia="標楷體" w:hAnsi="標楷體"/>
        </w:rPr>
      </w:pPr>
    </w:p>
    <w:p w14:paraId="6A053964" w14:textId="77777777" w:rsidR="008C23C0" w:rsidRDefault="008C23C0" w:rsidP="00A673F4">
      <w:pPr>
        <w:pStyle w:val="a3"/>
        <w:ind w:leftChars="0"/>
        <w:rPr>
          <w:rFonts w:ascii="標楷體" w:eastAsia="標楷體" w:hAnsi="標楷體"/>
        </w:rPr>
      </w:pPr>
    </w:p>
    <w:p w14:paraId="384D8955" w14:textId="77777777" w:rsidR="008C23C0" w:rsidRPr="00A673F4" w:rsidRDefault="008C23C0" w:rsidP="00A673F4">
      <w:pPr>
        <w:pStyle w:val="a3"/>
        <w:ind w:leftChars="0"/>
        <w:rPr>
          <w:rFonts w:ascii="標楷體" w:eastAsia="標楷體" w:hAnsi="標楷體"/>
        </w:rPr>
      </w:pPr>
    </w:p>
    <w:p w14:paraId="23042A39" w14:textId="77777777" w:rsidR="00A673F4" w:rsidRPr="00A673F4" w:rsidRDefault="00A673F4" w:rsidP="00C86E0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673F4">
        <w:rPr>
          <w:rFonts w:ascii="標楷體" w:eastAsia="標楷體" w:hAnsi="標楷體" w:hint="eastAsia"/>
        </w:rPr>
        <w:t>總務股</w:t>
      </w:r>
    </w:p>
    <w:p w14:paraId="2FB06B89" w14:textId="7AFBB9F0" w:rsidR="00933804" w:rsidRDefault="008C23C0" w:rsidP="001274C5">
      <w:pPr>
        <w:pStyle w:val="a3"/>
        <w:numPr>
          <w:ilvl w:val="0"/>
          <w:numId w:val="9"/>
        </w:numPr>
        <w:spacing w:after="240"/>
        <w:ind w:leftChars="0"/>
        <w:rPr>
          <w:rFonts w:ascii="標楷體" w:eastAsia="標楷體" w:hAnsi="標楷體"/>
        </w:rPr>
      </w:pPr>
      <w:r w:rsidRPr="008C23C0">
        <w:rPr>
          <w:rFonts w:ascii="標楷體" w:eastAsia="標楷體" w:hAnsi="標楷體" w:hint="eastAsia"/>
        </w:rPr>
        <w:t>教育研究學會111-1學期支出</w:t>
      </w:r>
      <w:r>
        <w:rPr>
          <w:rFonts w:ascii="標楷體" w:eastAsia="標楷體" w:hAnsi="標楷體" w:hint="eastAsia"/>
        </w:rPr>
        <w:t>。請查照</w:t>
      </w:r>
      <w:r w:rsidRPr="007954AE">
        <w:rPr>
          <w:rFonts w:ascii="標楷體" w:eastAsia="標楷體" w:hAnsi="標楷體" w:hint="eastAsia"/>
        </w:rPr>
        <w:t>【附件</w:t>
      </w:r>
      <w:r>
        <w:rPr>
          <w:rFonts w:ascii="標楷體" w:eastAsia="標楷體" w:hAnsi="標楷體" w:hint="eastAsia"/>
        </w:rPr>
        <w:t>二</w:t>
      </w:r>
      <w:r w:rsidRPr="007954AE">
        <w:rPr>
          <w:rFonts w:ascii="標楷體" w:eastAsia="標楷體" w:hAnsi="標楷體" w:hint="eastAsia"/>
        </w:rPr>
        <w:t>】</w:t>
      </w:r>
    </w:p>
    <w:p w14:paraId="366168E1" w14:textId="62D3EAE6" w:rsidR="001274C5" w:rsidRDefault="001274C5" w:rsidP="001274C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資訊股</w:t>
      </w:r>
    </w:p>
    <w:p w14:paraId="5D81C84C" w14:textId="77777777" w:rsidR="00D52DCC" w:rsidRPr="00D52DCC" w:rsidRDefault="00D52DCC" w:rsidP="00D52DC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D52DCC">
        <w:rPr>
          <w:rFonts w:ascii="標楷體" w:eastAsia="標楷體" w:hAnsi="標楷體" w:hint="eastAsia"/>
        </w:rPr>
        <w:t>已將「2022拋專引育—後疫情時代教育專業知能成長」學術研討會的活動照片上傳至學會網站，可供工作人員以及與會者下載。</w:t>
      </w:r>
    </w:p>
    <w:p w14:paraId="230795C6" w14:textId="6B7F0521" w:rsidR="001274C5" w:rsidRDefault="00D52DCC" w:rsidP="00234989">
      <w:pPr>
        <w:pStyle w:val="a3"/>
        <w:ind w:leftChars="0" w:left="960"/>
        <w:rPr>
          <w:rFonts w:ascii="標楷體" w:eastAsia="標楷體" w:hAnsi="標楷體"/>
        </w:rPr>
      </w:pPr>
      <w:r w:rsidRPr="00D52DCC">
        <w:rPr>
          <w:rFonts w:ascii="標楷體" w:eastAsia="標楷體" w:hAnsi="標楷體" w:hint="eastAsia"/>
        </w:rPr>
        <w:t>（操作流程：至學會網站&gt;&gt;活動花絮&gt;&gt; 2022拋專引育—後疫情時代教育專業知能成長學術研討會）</w:t>
      </w:r>
    </w:p>
    <w:p w14:paraId="6AEF233C" w14:textId="77777777" w:rsidR="005F525C" w:rsidRPr="003C3B74" w:rsidRDefault="005F525C" w:rsidP="005F525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C3B74">
        <w:rPr>
          <w:rFonts w:ascii="標楷體" w:eastAsia="標楷體" w:hAnsi="標楷體" w:hint="eastAsia"/>
        </w:rPr>
        <w:t>臨時動議</w:t>
      </w:r>
    </w:p>
    <w:p w14:paraId="7327B226" w14:textId="77777777" w:rsidR="005F525C" w:rsidRPr="003C3B74" w:rsidRDefault="005F525C" w:rsidP="005F525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C3B74">
        <w:rPr>
          <w:rFonts w:ascii="標楷體" w:eastAsia="標楷體" w:hAnsi="標楷體" w:hint="eastAsia"/>
        </w:rPr>
        <w:t>散會</w:t>
      </w:r>
    </w:p>
    <w:p w14:paraId="74381FC7" w14:textId="77777777" w:rsidR="005F525C" w:rsidRPr="005F525C" w:rsidRDefault="005F525C" w:rsidP="005F525C">
      <w:pPr>
        <w:rPr>
          <w:rFonts w:ascii="標楷體" w:eastAsia="標楷體" w:hAnsi="標楷體"/>
        </w:rPr>
      </w:pPr>
    </w:p>
    <w:p w14:paraId="593514D0" w14:textId="77777777" w:rsidR="00933804" w:rsidRDefault="0093380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1500EE7" w14:textId="1354827B" w:rsidR="00933804" w:rsidRPr="00611328" w:rsidRDefault="005479C5" w:rsidP="00933804">
      <w:pPr>
        <w:rPr>
          <w:rFonts w:ascii="標楷體" w:eastAsia="標楷體" w:hAnsi="標楷體"/>
          <w:b/>
          <w:bCs/>
        </w:rPr>
      </w:pPr>
      <w:r w:rsidRPr="005479C5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73F1597" wp14:editId="3807B39F">
            <wp:simplePos x="0" y="0"/>
            <wp:positionH relativeFrom="column">
              <wp:posOffset>-369717</wp:posOffset>
            </wp:positionH>
            <wp:positionV relativeFrom="paragraph">
              <wp:posOffset>196940</wp:posOffset>
            </wp:positionV>
            <wp:extent cx="6106327" cy="8616461"/>
            <wp:effectExtent l="0" t="0" r="889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327" cy="861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804" w:rsidRPr="007954AE">
        <w:rPr>
          <w:rFonts w:ascii="標楷體" w:eastAsia="標楷體" w:hAnsi="標楷體" w:hint="eastAsia"/>
        </w:rPr>
        <w:t>【附件</w:t>
      </w:r>
      <w:r w:rsidR="00933804">
        <w:rPr>
          <w:rFonts w:ascii="標楷體" w:eastAsia="標楷體" w:hAnsi="標楷體" w:hint="eastAsia"/>
        </w:rPr>
        <w:t>一</w:t>
      </w:r>
      <w:r w:rsidR="00933804" w:rsidRPr="007954AE">
        <w:rPr>
          <w:rFonts w:ascii="標楷體" w:eastAsia="標楷體" w:hAnsi="標楷體" w:hint="eastAsia"/>
        </w:rPr>
        <w:t>】</w:t>
      </w:r>
      <w:r w:rsidR="00611328" w:rsidRPr="00611328">
        <w:rPr>
          <w:rFonts w:ascii="標楷體" w:eastAsia="標楷體" w:hAnsi="標楷體" w:hint="eastAsia"/>
          <w:b/>
          <w:bCs/>
        </w:rPr>
        <w:t>2022年學術研討會之經費實支表</w:t>
      </w:r>
    </w:p>
    <w:p w14:paraId="7C9BB113" w14:textId="27F8EACD" w:rsidR="00933804" w:rsidRPr="00A61DC0" w:rsidRDefault="00933804" w:rsidP="00933804">
      <w:pPr>
        <w:rPr>
          <w:rFonts w:ascii="標楷體" w:eastAsia="標楷體" w:hAnsi="標楷體"/>
        </w:rPr>
      </w:pPr>
    </w:p>
    <w:p w14:paraId="048C949E" w14:textId="77777777" w:rsidR="00611328" w:rsidRDefault="00611328" w:rsidP="00933804">
      <w:pPr>
        <w:rPr>
          <w:rFonts w:ascii="標楷體" w:eastAsia="標楷體" w:hAnsi="標楷體"/>
        </w:rPr>
      </w:pPr>
    </w:p>
    <w:p w14:paraId="6009ABD8" w14:textId="77777777" w:rsidR="00611328" w:rsidRDefault="00611328" w:rsidP="00933804">
      <w:pPr>
        <w:rPr>
          <w:rFonts w:ascii="標楷體" w:eastAsia="標楷體" w:hAnsi="標楷體"/>
        </w:rPr>
      </w:pPr>
    </w:p>
    <w:p w14:paraId="53DF7E83" w14:textId="77777777" w:rsidR="00611328" w:rsidRDefault="00611328" w:rsidP="00933804">
      <w:pPr>
        <w:rPr>
          <w:rFonts w:ascii="標楷體" w:eastAsia="標楷體" w:hAnsi="標楷體"/>
        </w:rPr>
      </w:pPr>
    </w:p>
    <w:p w14:paraId="26D3D1CE" w14:textId="77777777" w:rsidR="00611328" w:rsidRDefault="00611328" w:rsidP="00933804">
      <w:pPr>
        <w:rPr>
          <w:rFonts w:ascii="標楷體" w:eastAsia="標楷體" w:hAnsi="標楷體"/>
        </w:rPr>
      </w:pPr>
    </w:p>
    <w:p w14:paraId="404B99AE" w14:textId="77777777" w:rsidR="00611328" w:rsidRDefault="00611328" w:rsidP="00933804">
      <w:pPr>
        <w:rPr>
          <w:rFonts w:ascii="標楷體" w:eastAsia="標楷體" w:hAnsi="標楷體"/>
        </w:rPr>
      </w:pPr>
    </w:p>
    <w:p w14:paraId="31BC7DE1" w14:textId="77777777" w:rsidR="00611328" w:rsidRDefault="00611328" w:rsidP="00933804">
      <w:pPr>
        <w:rPr>
          <w:rFonts w:ascii="標楷體" w:eastAsia="標楷體" w:hAnsi="標楷體"/>
        </w:rPr>
      </w:pPr>
    </w:p>
    <w:p w14:paraId="5A512EAA" w14:textId="77777777" w:rsidR="00611328" w:rsidRDefault="00611328" w:rsidP="00933804">
      <w:pPr>
        <w:rPr>
          <w:rFonts w:ascii="標楷體" w:eastAsia="標楷體" w:hAnsi="標楷體"/>
        </w:rPr>
      </w:pPr>
    </w:p>
    <w:p w14:paraId="549BF2AA" w14:textId="77777777" w:rsidR="00611328" w:rsidRDefault="00611328" w:rsidP="00933804">
      <w:pPr>
        <w:rPr>
          <w:rFonts w:ascii="標楷體" w:eastAsia="標楷體" w:hAnsi="標楷體"/>
        </w:rPr>
      </w:pPr>
    </w:p>
    <w:p w14:paraId="48B04EE8" w14:textId="77777777" w:rsidR="00611328" w:rsidRDefault="00611328" w:rsidP="00933804">
      <w:pPr>
        <w:rPr>
          <w:rFonts w:ascii="標楷體" w:eastAsia="標楷體" w:hAnsi="標楷體"/>
        </w:rPr>
      </w:pPr>
    </w:p>
    <w:p w14:paraId="7A791F12" w14:textId="77777777" w:rsidR="00611328" w:rsidRDefault="00611328" w:rsidP="00933804">
      <w:pPr>
        <w:rPr>
          <w:rFonts w:ascii="標楷體" w:eastAsia="標楷體" w:hAnsi="標楷體"/>
        </w:rPr>
      </w:pPr>
    </w:p>
    <w:p w14:paraId="76F831CA" w14:textId="77777777" w:rsidR="00611328" w:rsidRDefault="00611328" w:rsidP="00933804">
      <w:pPr>
        <w:rPr>
          <w:rFonts w:ascii="標楷體" w:eastAsia="標楷體" w:hAnsi="標楷體"/>
        </w:rPr>
      </w:pPr>
    </w:p>
    <w:p w14:paraId="18B7C697" w14:textId="77777777" w:rsidR="00611328" w:rsidRDefault="00611328" w:rsidP="00933804">
      <w:pPr>
        <w:rPr>
          <w:rFonts w:ascii="標楷體" w:eastAsia="標楷體" w:hAnsi="標楷體"/>
        </w:rPr>
      </w:pPr>
    </w:p>
    <w:p w14:paraId="087FFEC8" w14:textId="77777777" w:rsidR="00611328" w:rsidRDefault="00611328" w:rsidP="00933804">
      <w:pPr>
        <w:rPr>
          <w:rFonts w:ascii="標楷體" w:eastAsia="標楷體" w:hAnsi="標楷體"/>
        </w:rPr>
      </w:pPr>
    </w:p>
    <w:p w14:paraId="7DCB20C0" w14:textId="77777777" w:rsidR="00611328" w:rsidRDefault="00611328" w:rsidP="00933804">
      <w:pPr>
        <w:rPr>
          <w:rFonts w:ascii="標楷體" w:eastAsia="標楷體" w:hAnsi="標楷體"/>
        </w:rPr>
      </w:pPr>
    </w:p>
    <w:p w14:paraId="479E34A0" w14:textId="77777777" w:rsidR="00611328" w:rsidRDefault="00611328" w:rsidP="00933804">
      <w:pPr>
        <w:rPr>
          <w:rFonts w:ascii="標楷體" w:eastAsia="標楷體" w:hAnsi="標楷體"/>
        </w:rPr>
      </w:pPr>
    </w:p>
    <w:p w14:paraId="4456BB31" w14:textId="77777777" w:rsidR="00611328" w:rsidRDefault="00611328" w:rsidP="00933804">
      <w:pPr>
        <w:rPr>
          <w:rFonts w:ascii="標楷體" w:eastAsia="標楷體" w:hAnsi="標楷體"/>
        </w:rPr>
      </w:pPr>
    </w:p>
    <w:p w14:paraId="280B2CAE" w14:textId="77777777" w:rsidR="00611328" w:rsidRDefault="00611328" w:rsidP="00933804">
      <w:pPr>
        <w:rPr>
          <w:rFonts w:ascii="標楷體" w:eastAsia="標楷體" w:hAnsi="標楷體"/>
        </w:rPr>
      </w:pPr>
    </w:p>
    <w:p w14:paraId="41358554" w14:textId="77777777" w:rsidR="00611328" w:rsidRDefault="00611328" w:rsidP="00933804">
      <w:pPr>
        <w:rPr>
          <w:rFonts w:ascii="標楷體" w:eastAsia="標楷體" w:hAnsi="標楷體"/>
        </w:rPr>
      </w:pPr>
    </w:p>
    <w:p w14:paraId="2C48450F" w14:textId="77777777" w:rsidR="00611328" w:rsidRDefault="00611328" w:rsidP="00933804">
      <w:pPr>
        <w:rPr>
          <w:rFonts w:ascii="標楷體" w:eastAsia="標楷體" w:hAnsi="標楷體"/>
        </w:rPr>
      </w:pPr>
    </w:p>
    <w:p w14:paraId="44DFCE40" w14:textId="77777777" w:rsidR="00611328" w:rsidRDefault="00611328" w:rsidP="00933804">
      <w:pPr>
        <w:rPr>
          <w:rFonts w:ascii="標楷體" w:eastAsia="標楷體" w:hAnsi="標楷體"/>
        </w:rPr>
      </w:pPr>
    </w:p>
    <w:p w14:paraId="45BB26D3" w14:textId="77777777" w:rsidR="00611328" w:rsidRDefault="00611328" w:rsidP="00933804">
      <w:pPr>
        <w:rPr>
          <w:rFonts w:ascii="標楷體" w:eastAsia="標楷體" w:hAnsi="標楷體"/>
        </w:rPr>
      </w:pPr>
    </w:p>
    <w:p w14:paraId="57ABF1BD" w14:textId="77777777" w:rsidR="00611328" w:rsidRDefault="00611328" w:rsidP="00933804">
      <w:pPr>
        <w:rPr>
          <w:rFonts w:ascii="標楷體" w:eastAsia="標楷體" w:hAnsi="標楷體"/>
        </w:rPr>
      </w:pPr>
    </w:p>
    <w:p w14:paraId="2E8C9284" w14:textId="77777777" w:rsidR="00611328" w:rsidRDefault="00611328" w:rsidP="00933804">
      <w:pPr>
        <w:rPr>
          <w:rFonts w:ascii="標楷體" w:eastAsia="標楷體" w:hAnsi="標楷體"/>
        </w:rPr>
      </w:pPr>
    </w:p>
    <w:p w14:paraId="0B7F9130" w14:textId="77777777" w:rsidR="00611328" w:rsidRDefault="00611328" w:rsidP="00933804">
      <w:pPr>
        <w:rPr>
          <w:rFonts w:ascii="標楷體" w:eastAsia="標楷體" w:hAnsi="標楷體"/>
        </w:rPr>
      </w:pPr>
    </w:p>
    <w:p w14:paraId="48695BD6" w14:textId="77777777" w:rsidR="00611328" w:rsidRDefault="00611328" w:rsidP="00933804">
      <w:pPr>
        <w:rPr>
          <w:rFonts w:ascii="標楷體" w:eastAsia="標楷體" w:hAnsi="標楷體"/>
        </w:rPr>
      </w:pPr>
    </w:p>
    <w:p w14:paraId="2DBC721D" w14:textId="77777777" w:rsidR="00611328" w:rsidRDefault="00611328" w:rsidP="00933804">
      <w:pPr>
        <w:rPr>
          <w:rFonts w:ascii="標楷體" w:eastAsia="標楷體" w:hAnsi="標楷體"/>
        </w:rPr>
      </w:pPr>
    </w:p>
    <w:p w14:paraId="10A7516F" w14:textId="77777777" w:rsidR="00611328" w:rsidRDefault="00611328" w:rsidP="00933804">
      <w:pPr>
        <w:rPr>
          <w:rFonts w:ascii="標楷體" w:eastAsia="標楷體" w:hAnsi="標楷體"/>
        </w:rPr>
      </w:pPr>
    </w:p>
    <w:p w14:paraId="5C06DCD4" w14:textId="77777777" w:rsidR="00611328" w:rsidRDefault="00611328" w:rsidP="00933804">
      <w:pPr>
        <w:rPr>
          <w:rFonts w:ascii="標楷體" w:eastAsia="標楷體" w:hAnsi="標楷體"/>
        </w:rPr>
      </w:pPr>
    </w:p>
    <w:p w14:paraId="11942EFD" w14:textId="77777777" w:rsidR="00611328" w:rsidRDefault="00611328" w:rsidP="00933804">
      <w:pPr>
        <w:rPr>
          <w:rFonts w:ascii="標楷體" w:eastAsia="標楷體" w:hAnsi="標楷體"/>
        </w:rPr>
      </w:pPr>
    </w:p>
    <w:p w14:paraId="080BECC2" w14:textId="77777777" w:rsidR="00611328" w:rsidRDefault="00611328" w:rsidP="00933804">
      <w:pPr>
        <w:rPr>
          <w:rFonts w:ascii="標楷體" w:eastAsia="標楷體" w:hAnsi="標楷體"/>
        </w:rPr>
      </w:pPr>
    </w:p>
    <w:p w14:paraId="5E4E49A8" w14:textId="77777777" w:rsidR="00611328" w:rsidRDefault="00611328" w:rsidP="00933804">
      <w:pPr>
        <w:rPr>
          <w:rFonts w:ascii="標楷體" w:eastAsia="標楷體" w:hAnsi="標楷體"/>
        </w:rPr>
      </w:pPr>
    </w:p>
    <w:p w14:paraId="6E975524" w14:textId="77777777" w:rsidR="00611328" w:rsidRDefault="00611328" w:rsidP="00933804">
      <w:pPr>
        <w:rPr>
          <w:rFonts w:ascii="標楷體" w:eastAsia="標楷體" w:hAnsi="標楷體"/>
        </w:rPr>
      </w:pPr>
    </w:p>
    <w:p w14:paraId="25348B75" w14:textId="77777777" w:rsidR="00611328" w:rsidRDefault="00611328" w:rsidP="00933804">
      <w:pPr>
        <w:rPr>
          <w:rFonts w:ascii="標楷體" w:eastAsia="標楷體" w:hAnsi="標楷體"/>
        </w:rPr>
      </w:pPr>
    </w:p>
    <w:p w14:paraId="2A738277" w14:textId="77777777" w:rsidR="00611328" w:rsidRDefault="00611328" w:rsidP="00933804">
      <w:pPr>
        <w:rPr>
          <w:rFonts w:ascii="標楷體" w:eastAsia="標楷體" w:hAnsi="標楷體"/>
        </w:rPr>
      </w:pPr>
    </w:p>
    <w:p w14:paraId="1B647A07" w14:textId="77777777" w:rsidR="00611328" w:rsidRDefault="00611328" w:rsidP="00933804">
      <w:pPr>
        <w:rPr>
          <w:rFonts w:ascii="標楷體" w:eastAsia="標楷體" w:hAnsi="標楷體"/>
        </w:rPr>
      </w:pPr>
    </w:p>
    <w:p w14:paraId="2F3D1E98" w14:textId="77777777" w:rsidR="00611328" w:rsidRDefault="00611328" w:rsidP="00933804">
      <w:pPr>
        <w:rPr>
          <w:rFonts w:ascii="標楷體" w:eastAsia="標楷體" w:hAnsi="標楷體"/>
        </w:rPr>
      </w:pPr>
    </w:p>
    <w:p w14:paraId="5690B892" w14:textId="77777777" w:rsidR="00611328" w:rsidRDefault="00611328" w:rsidP="00933804">
      <w:pPr>
        <w:rPr>
          <w:rFonts w:ascii="標楷體" w:eastAsia="標楷體" w:hAnsi="標楷體"/>
        </w:rPr>
      </w:pPr>
    </w:p>
    <w:p w14:paraId="3972AA49" w14:textId="77777777" w:rsidR="00611328" w:rsidRDefault="00611328" w:rsidP="00933804">
      <w:pPr>
        <w:rPr>
          <w:rFonts w:ascii="標楷體" w:eastAsia="標楷體" w:hAnsi="標楷體"/>
        </w:rPr>
      </w:pPr>
    </w:p>
    <w:p w14:paraId="1247827A" w14:textId="77777777" w:rsidR="00611328" w:rsidRDefault="00611328" w:rsidP="00933804">
      <w:pPr>
        <w:rPr>
          <w:rFonts w:ascii="標楷體" w:eastAsia="標楷體" w:hAnsi="標楷體"/>
        </w:rPr>
      </w:pPr>
    </w:p>
    <w:p w14:paraId="345D074C" w14:textId="77777777" w:rsidR="00611328" w:rsidRDefault="00611328" w:rsidP="00933804">
      <w:pPr>
        <w:rPr>
          <w:rFonts w:ascii="標楷體" w:eastAsia="標楷體" w:hAnsi="標楷體"/>
        </w:rPr>
      </w:pPr>
    </w:p>
    <w:p w14:paraId="0D4A16D2" w14:textId="77777777" w:rsidR="00611328" w:rsidRDefault="00611328" w:rsidP="00933804">
      <w:pPr>
        <w:rPr>
          <w:rFonts w:ascii="標楷體" w:eastAsia="標楷體" w:hAnsi="標楷體"/>
        </w:rPr>
      </w:pPr>
    </w:p>
    <w:p w14:paraId="124C2989" w14:textId="77777777" w:rsidR="00611328" w:rsidRDefault="00611328" w:rsidP="00933804">
      <w:pPr>
        <w:rPr>
          <w:rFonts w:ascii="標楷體" w:eastAsia="標楷體" w:hAnsi="標楷體"/>
        </w:rPr>
      </w:pPr>
    </w:p>
    <w:p w14:paraId="7FB6F00E" w14:textId="4BBC5466" w:rsidR="00611328" w:rsidRPr="00C86E09" w:rsidRDefault="008C23C0" w:rsidP="008C23C0">
      <w:pPr>
        <w:rPr>
          <w:rFonts w:ascii="標楷體" w:eastAsia="標楷體" w:hAnsi="標楷體"/>
          <w:spacing w:val="-20"/>
        </w:rPr>
      </w:pPr>
      <w:r w:rsidRPr="007954AE">
        <w:rPr>
          <w:rFonts w:ascii="標楷體" w:eastAsia="標楷體" w:hAnsi="標楷體" w:hint="eastAsia"/>
        </w:rPr>
        <w:lastRenderedPageBreak/>
        <w:t>【附件</w:t>
      </w:r>
      <w:r>
        <w:rPr>
          <w:rFonts w:ascii="標楷體" w:eastAsia="標楷體" w:hAnsi="標楷體" w:hint="eastAsia"/>
        </w:rPr>
        <w:t>二</w:t>
      </w:r>
      <w:r w:rsidRPr="007954AE">
        <w:rPr>
          <w:rFonts w:ascii="標楷體" w:eastAsia="標楷體" w:hAnsi="標楷體" w:hint="eastAsia"/>
        </w:rPr>
        <w:t>】</w:t>
      </w:r>
      <w:r w:rsidRPr="008C23C0">
        <w:rPr>
          <w:rFonts w:ascii="標楷體" w:eastAsia="標楷體" w:hAnsi="標楷體" w:hint="eastAsia"/>
          <w:b/>
          <w:bCs/>
        </w:rPr>
        <w:t>國立高雄師範大學教育研究學會111-1學期支出</w:t>
      </w:r>
      <w:r w:rsidRPr="00C86E09">
        <w:rPr>
          <w:rFonts w:ascii="標楷體" w:eastAsia="標楷體" w:hAnsi="標楷體" w:hint="eastAsia"/>
          <w:spacing w:val="-20"/>
        </w:rPr>
        <w:t>(截至111.11.29日)</w:t>
      </w:r>
    </w:p>
    <w:tbl>
      <w:tblPr>
        <w:tblStyle w:val="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20"/>
        <w:gridCol w:w="724"/>
        <w:gridCol w:w="1938"/>
        <w:gridCol w:w="3180"/>
      </w:tblGrid>
      <w:tr w:rsidR="008C23C0" w:rsidRPr="008C23C0" w14:paraId="4785A02F" w14:textId="77777777" w:rsidTr="008C23C0">
        <w:trPr>
          <w:trHeight w:val="473"/>
        </w:trPr>
        <w:tc>
          <w:tcPr>
            <w:tcW w:w="1838" w:type="dxa"/>
            <w:shd w:val="clear" w:color="auto" w:fill="F2F2F2" w:themeFill="background1" w:themeFillShade="F2"/>
            <w:vAlign w:val="center"/>
            <w:hideMark/>
          </w:tcPr>
          <w:p w14:paraId="0E58C0F4" w14:textId="77777777" w:rsidR="008C23C0" w:rsidRPr="008C23C0" w:rsidRDefault="008C23C0" w:rsidP="008C23C0">
            <w:pPr>
              <w:jc w:val="center"/>
              <w:rPr>
                <w:rFonts w:ascii="Times New Roman" w:eastAsia="標楷體" w:hAnsi="Times New Roman"/>
              </w:rPr>
            </w:pPr>
            <w:r w:rsidRPr="008C23C0">
              <w:rPr>
                <w:rFonts w:ascii="Times New Roman" w:eastAsia="標楷體" w:hAnsi="Times New Roman"/>
              </w:rPr>
              <w:t>項目名稱</w:t>
            </w:r>
          </w:p>
        </w:tc>
        <w:tc>
          <w:tcPr>
            <w:tcW w:w="620" w:type="dxa"/>
            <w:shd w:val="clear" w:color="auto" w:fill="F2F2F2" w:themeFill="background1" w:themeFillShade="F2"/>
            <w:vAlign w:val="center"/>
            <w:hideMark/>
          </w:tcPr>
          <w:p w14:paraId="7DEEF67A" w14:textId="77777777" w:rsidR="008C23C0" w:rsidRPr="008C23C0" w:rsidRDefault="008C23C0" w:rsidP="008C23C0">
            <w:pPr>
              <w:jc w:val="center"/>
              <w:rPr>
                <w:rFonts w:ascii="Times New Roman" w:eastAsia="標楷體" w:hAnsi="Times New Roman"/>
              </w:rPr>
            </w:pPr>
            <w:r w:rsidRPr="008C23C0">
              <w:rPr>
                <w:rFonts w:ascii="Times New Roman" w:eastAsia="標楷體" w:hAnsi="Times New Roman"/>
              </w:rPr>
              <w:t>單價</w:t>
            </w:r>
          </w:p>
        </w:tc>
        <w:tc>
          <w:tcPr>
            <w:tcW w:w="724" w:type="dxa"/>
            <w:shd w:val="clear" w:color="auto" w:fill="F2F2F2" w:themeFill="background1" w:themeFillShade="F2"/>
            <w:vAlign w:val="center"/>
            <w:hideMark/>
          </w:tcPr>
          <w:p w14:paraId="53729C1B" w14:textId="77777777" w:rsidR="008C23C0" w:rsidRPr="008C23C0" w:rsidRDefault="008C23C0" w:rsidP="008C23C0">
            <w:pPr>
              <w:jc w:val="center"/>
              <w:rPr>
                <w:rFonts w:ascii="Times New Roman" w:eastAsia="標楷體" w:hAnsi="Times New Roman"/>
              </w:rPr>
            </w:pPr>
            <w:r w:rsidRPr="008C23C0">
              <w:rPr>
                <w:rFonts w:ascii="Times New Roman" w:eastAsia="標楷體" w:hAnsi="Times New Roman"/>
              </w:rPr>
              <w:t>數量</w:t>
            </w:r>
          </w:p>
        </w:tc>
        <w:tc>
          <w:tcPr>
            <w:tcW w:w="1938" w:type="dxa"/>
            <w:shd w:val="clear" w:color="auto" w:fill="F2F2F2" w:themeFill="background1" w:themeFillShade="F2"/>
            <w:vAlign w:val="center"/>
            <w:hideMark/>
          </w:tcPr>
          <w:p w14:paraId="6EDBA653" w14:textId="77777777" w:rsidR="008C23C0" w:rsidRPr="008C23C0" w:rsidRDefault="008C23C0" w:rsidP="008C23C0">
            <w:pPr>
              <w:jc w:val="center"/>
              <w:rPr>
                <w:rFonts w:ascii="Times New Roman" w:eastAsia="標楷體" w:hAnsi="Times New Roman"/>
              </w:rPr>
            </w:pPr>
            <w:r w:rsidRPr="008C23C0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3180" w:type="dxa"/>
            <w:shd w:val="clear" w:color="auto" w:fill="F2F2F2" w:themeFill="background1" w:themeFillShade="F2"/>
            <w:vAlign w:val="center"/>
            <w:hideMark/>
          </w:tcPr>
          <w:p w14:paraId="7B88BB47" w14:textId="77777777" w:rsidR="008C23C0" w:rsidRPr="008C23C0" w:rsidRDefault="008C23C0" w:rsidP="008C23C0">
            <w:pPr>
              <w:jc w:val="center"/>
              <w:rPr>
                <w:rFonts w:ascii="Times New Roman" w:eastAsia="標楷體" w:hAnsi="Times New Roman"/>
              </w:rPr>
            </w:pPr>
            <w:r w:rsidRPr="008C23C0">
              <w:rPr>
                <w:rFonts w:ascii="Times New Roman" w:eastAsia="標楷體" w:hAnsi="Times New Roman"/>
              </w:rPr>
              <w:t>說明</w:t>
            </w:r>
          </w:p>
        </w:tc>
      </w:tr>
      <w:tr w:rsidR="008C23C0" w:rsidRPr="008C23C0" w14:paraId="2F0B91A5" w14:textId="77777777" w:rsidTr="009E27F3">
        <w:trPr>
          <w:trHeight w:val="357"/>
        </w:trPr>
        <w:tc>
          <w:tcPr>
            <w:tcW w:w="1838" w:type="dxa"/>
            <w:vAlign w:val="center"/>
          </w:tcPr>
          <w:p w14:paraId="6C5EFB9F" w14:textId="4B8493CC" w:rsidR="008C23C0" w:rsidRPr="008C23C0" w:rsidRDefault="008C23C0" w:rsidP="008C23C0">
            <w:pPr>
              <w:jc w:val="center"/>
              <w:rPr>
                <w:rFonts w:ascii="Times New Roman" w:eastAsia="標楷體" w:hAnsi="Times New Roman"/>
              </w:rPr>
            </w:pPr>
            <w:r w:rsidRPr="008C23C0">
              <w:rPr>
                <w:rFonts w:ascii="Times New Roman" w:eastAsia="標楷體" w:hAnsi="Times New Roman"/>
                <w:highlight w:val="yellow"/>
              </w:rPr>
              <w:t>研討會</w:t>
            </w:r>
          </w:p>
        </w:tc>
        <w:tc>
          <w:tcPr>
            <w:tcW w:w="620" w:type="dxa"/>
          </w:tcPr>
          <w:p w14:paraId="12E7E6B8" w14:textId="77777777" w:rsidR="008C23C0" w:rsidRPr="008C23C0" w:rsidRDefault="008C23C0" w:rsidP="008C23C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24" w:type="dxa"/>
          </w:tcPr>
          <w:p w14:paraId="658AE04E" w14:textId="77777777" w:rsidR="008C23C0" w:rsidRPr="008C23C0" w:rsidRDefault="008C23C0" w:rsidP="008C23C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38" w:type="dxa"/>
            <w:vAlign w:val="center"/>
          </w:tcPr>
          <w:p w14:paraId="1BCC0AC5" w14:textId="493628CC" w:rsidR="008C23C0" w:rsidRPr="008C23C0" w:rsidRDefault="008C23C0" w:rsidP="009E27F3">
            <w:pPr>
              <w:jc w:val="right"/>
              <w:rPr>
                <w:rFonts w:ascii="Times New Roman" w:eastAsia="標楷體" w:hAnsi="Times New Roman"/>
              </w:rPr>
            </w:pPr>
            <w:r w:rsidRPr="008C23C0">
              <w:rPr>
                <w:rFonts w:ascii="Times New Roman" w:eastAsia="標楷體" w:hAnsi="Times New Roman"/>
                <w:highlight w:val="yellow"/>
              </w:rPr>
              <w:t>47</w:t>
            </w:r>
            <w:r w:rsidR="009E27F3">
              <w:rPr>
                <w:rFonts w:ascii="Times New Roman" w:eastAsia="標楷體" w:hAnsi="Times New Roman"/>
                <w:highlight w:val="yellow"/>
              </w:rPr>
              <w:t>,</w:t>
            </w:r>
            <w:r w:rsidRPr="008C23C0">
              <w:rPr>
                <w:rFonts w:ascii="Times New Roman" w:eastAsia="標楷體" w:hAnsi="Times New Roman"/>
                <w:highlight w:val="yellow"/>
              </w:rPr>
              <w:t>911</w:t>
            </w:r>
          </w:p>
        </w:tc>
        <w:tc>
          <w:tcPr>
            <w:tcW w:w="3180" w:type="dxa"/>
          </w:tcPr>
          <w:p w14:paraId="7DC5F9C2" w14:textId="65E0BAF0" w:rsidR="008C23C0" w:rsidRPr="008C23C0" w:rsidRDefault="00C86E09" w:rsidP="008C23C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由</w:t>
            </w:r>
            <w:r w:rsidR="009E27F3">
              <w:rPr>
                <w:rFonts w:ascii="Times New Roman" w:eastAsia="標楷體" w:hAnsi="Times New Roman" w:hint="eastAsia"/>
              </w:rPr>
              <w:t>三</w:t>
            </w:r>
            <w:r w:rsidR="008C23C0" w:rsidRPr="008C23C0">
              <w:rPr>
                <w:rFonts w:ascii="Times New Roman" w:eastAsia="標楷體" w:hAnsi="Times New Roman"/>
              </w:rPr>
              <w:t>學會</w:t>
            </w:r>
            <w:r w:rsidR="009E27F3">
              <w:rPr>
                <w:rFonts w:ascii="Times New Roman" w:eastAsia="標楷體" w:hAnsi="Times New Roman" w:hint="eastAsia"/>
              </w:rPr>
              <w:t>一同</w:t>
            </w:r>
            <w:r w:rsidR="008C23C0" w:rsidRPr="008C23C0">
              <w:rPr>
                <w:rFonts w:ascii="Times New Roman" w:eastAsia="標楷體" w:hAnsi="Times New Roman"/>
              </w:rPr>
              <w:t>分攤</w:t>
            </w:r>
            <w:r>
              <w:rPr>
                <w:rFonts w:ascii="Times New Roman" w:eastAsia="標楷體" w:hAnsi="Times New Roman" w:hint="eastAsia"/>
              </w:rPr>
              <w:t>研討會支出</w:t>
            </w:r>
            <w:r w:rsidR="008C23C0" w:rsidRPr="008C23C0">
              <w:rPr>
                <w:rFonts w:ascii="Times New Roman" w:eastAsia="標楷體" w:hAnsi="Times New Roman"/>
              </w:rPr>
              <w:t>，</w:t>
            </w:r>
            <w:r w:rsidR="008C23C0" w:rsidRPr="008C23C0">
              <w:rPr>
                <w:rFonts w:ascii="Times New Roman" w:eastAsia="標楷體" w:hAnsi="Times New Roman"/>
                <w:highlight w:val="yellow"/>
              </w:rPr>
              <w:t>教育研究學會分攤</w:t>
            </w:r>
            <w:r w:rsidR="00CA4328">
              <w:rPr>
                <w:rFonts w:ascii="Times New Roman" w:eastAsia="標楷體" w:hAnsi="Times New Roman" w:hint="eastAsia"/>
                <w:highlight w:val="yellow"/>
              </w:rPr>
              <w:t>金額為</w:t>
            </w:r>
            <w:r w:rsidR="008C23C0" w:rsidRPr="008C23C0">
              <w:rPr>
                <w:rFonts w:ascii="Times New Roman" w:eastAsia="標楷體" w:hAnsi="Times New Roman"/>
                <w:highlight w:val="yellow"/>
              </w:rPr>
              <w:t>47</w:t>
            </w:r>
            <w:r w:rsidR="009E27F3">
              <w:rPr>
                <w:rFonts w:ascii="Times New Roman" w:eastAsia="標楷體" w:hAnsi="Times New Roman" w:hint="eastAsia"/>
                <w:highlight w:val="yellow"/>
              </w:rPr>
              <w:t>,</w:t>
            </w:r>
            <w:r w:rsidR="008C23C0" w:rsidRPr="008C23C0">
              <w:rPr>
                <w:rFonts w:ascii="Times New Roman" w:eastAsia="標楷體" w:hAnsi="Times New Roman"/>
                <w:highlight w:val="yellow"/>
              </w:rPr>
              <w:t>911</w:t>
            </w:r>
            <w:r w:rsidR="008C23C0" w:rsidRPr="008C23C0">
              <w:rPr>
                <w:rFonts w:ascii="Times New Roman" w:eastAsia="標楷體" w:hAnsi="Times New Roman"/>
                <w:highlight w:val="yellow"/>
              </w:rPr>
              <w:t>元</w:t>
            </w:r>
            <w:r w:rsidR="009E27F3">
              <w:rPr>
                <w:rFonts w:ascii="Times New Roman" w:eastAsia="標楷體" w:hAnsi="Times New Roman" w:hint="eastAsia"/>
                <w:highlight w:val="yellow"/>
              </w:rPr>
              <w:t>，</w:t>
            </w:r>
            <w:r w:rsidR="00AA386D">
              <w:rPr>
                <w:rFonts w:ascii="Times New Roman" w:eastAsia="標楷體" w:hAnsi="Times New Roman" w:hint="eastAsia"/>
              </w:rPr>
              <w:t>細目請參照附件一。</w:t>
            </w:r>
          </w:p>
        </w:tc>
      </w:tr>
      <w:tr w:rsidR="008C23C0" w:rsidRPr="008C23C0" w14:paraId="395E7CC8" w14:textId="77777777" w:rsidTr="009E27F3">
        <w:trPr>
          <w:trHeight w:val="515"/>
        </w:trPr>
        <w:tc>
          <w:tcPr>
            <w:tcW w:w="1838" w:type="dxa"/>
            <w:vAlign w:val="center"/>
          </w:tcPr>
          <w:p w14:paraId="69DF3EAE" w14:textId="77777777" w:rsidR="008C23C0" w:rsidRPr="008C23C0" w:rsidRDefault="008C23C0" w:rsidP="008C23C0">
            <w:pPr>
              <w:jc w:val="center"/>
              <w:rPr>
                <w:rFonts w:ascii="Times New Roman" w:eastAsia="標楷體" w:hAnsi="Times New Roman"/>
              </w:rPr>
            </w:pPr>
            <w:r w:rsidRPr="008C23C0">
              <w:rPr>
                <w:rFonts w:ascii="Times New Roman" w:eastAsia="標楷體" w:hAnsi="Times New Roman"/>
              </w:rPr>
              <w:t>碩博迎新彩印</w:t>
            </w:r>
            <w:r w:rsidRPr="008C23C0">
              <w:rPr>
                <w:rFonts w:ascii="Times New Roman" w:eastAsia="標楷體" w:hAnsi="Times New Roman"/>
              </w:rPr>
              <w:t>/</w:t>
            </w:r>
            <w:r w:rsidRPr="008C23C0">
              <w:rPr>
                <w:rFonts w:ascii="Times New Roman" w:eastAsia="標楷體" w:hAnsi="Times New Roman"/>
              </w:rPr>
              <w:t>影印</w:t>
            </w:r>
          </w:p>
        </w:tc>
        <w:tc>
          <w:tcPr>
            <w:tcW w:w="620" w:type="dxa"/>
          </w:tcPr>
          <w:p w14:paraId="34748DF3" w14:textId="77777777" w:rsidR="008C23C0" w:rsidRPr="008C23C0" w:rsidRDefault="008C23C0" w:rsidP="008C23C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24" w:type="dxa"/>
          </w:tcPr>
          <w:p w14:paraId="76767CF7" w14:textId="77777777" w:rsidR="008C23C0" w:rsidRPr="008C23C0" w:rsidRDefault="008C23C0" w:rsidP="008C23C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38" w:type="dxa"/>
            <w:vAlign w:val="center"/>
          </w:tcPr>
          <w:p w14:paraId="3AA4F9D4" w14:textId="77777777" w:rsidR="008C23C0" w:rsidRPr="008C23C0" w:rsidRDefault="008C23C0" w:rsidP="009E27F3">
            <w:pPr>
              <w:jc w:val="right"/>
              <w:rPr>
                <w:rFonts w:ascii="Times New Roman" w:eastAsia="標楷體" w:hAnsi="Times New Roman"/>
              </w:rPr>
            </w:pPr>
            <w:r w:rsidRPr="008C23C0">
              <w:rPr>
                <w:rFonts w:ascii="Times New Roman" w:eastAsia="標楷體" w:hAnsi="Times New Roman"/>
              </w:rPr>
              <w:t xml:space="preserve">   250</w:t>
            </w:r>
          </w:p>
        </w:tc>
        <w:tc>
          <w:tcPr>
            <w:tcW w:w="3180" w:type="dxa"/>
          </w:tcPr>
          <w:p w14:paraId="66111BA5" w14:textId="77777777" w:rsidR="008C23C0" w:rsidRPr="008C23C0" w:rsidRDefault="008C23C0" w:rsidP="008C23C0">
            <w:pPr>
              <w:rPr>
                <w:rFonts w:ascii="Times New Roman" w:eastAsia="標楷體" w:hAnsi="Times New Roman"/>
              </w:rPr>
            </w:pPr>
          </w:p>
        </w:tc>
      </w:tr>
      <w:tr w:rsidR="008C23C0" w:rsidRPr="008C23C0" w14:paraId="7D5B631D" w14:textId="77777777" w:rsidTr="009E27F3">
        <w:trPr>
          <w:trHeight w:val="515"/>
        </w:trPr>
        <w:tc>
          <w:tcPr>
            <w:tcW w:w="1838" w:type="dxa"/>
            <w:vAlign w:val="center"/>
            <w:hideMark/>
          </w:tcPr>
          <w:p w14:paraId="78E5D773" w14:textId="3826DB91" w:rsidR="008C23C0" w:rsidRPr="008C23C0" w:rsidRDefault="008C23C0" w:rsidP="008C23C0">
            <w:pPr>
              <w:jc w:val="center"/>
              <w:rPr>
                <w:rFonts w:ascii="Times New Roman" w:eastAsia="標楷體" w:hAnsi="Times New Roman"/>
              </w:rPr>
            </w:pPr>
            <w:r w:rsidRPr="008C23C0">
              <w:rPr>
                <w:rFonts w:ascii="Times New Roman" w:eastAsia="標楷體" w:hAnsi="Times New Roman"/>
              </w:rPr>
              <w:t>碩博迎新餐盒</w:t>
            </w:r>
          </w:p>
        </w:tc>
        <w:tc>
          <w:tcPr>
            <w:tcW w:w="620" w:type="dxa"/>
            <w:hideMark/>
          </w:tcPr>
          <w:p w14:paraId="24874BF8" w14:textId="77777777" w:rsidR="008C23C0" w:rsidRPr="008C23C0" w:rsidRDefault="008C23C0" w:rsidP="008C23C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24" w:type="dxa"/>
            <w:hideMark/>
          </w:tcPr>
          <w:p w14:paraId="757A1FDD" w14:textId="77777777" w:rsidR="008C23C0" w:rsidRPr="008C23C0" w:rsidRDefault="008C23C0" w:rsidP="008C23C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38" w:type="dxa"/>
            <w:vAlign w:val="center"/>
            <w:hideMark/>
          </w:tcPr>
          <w:p w14:paraId="69255905" w14:textId="3DC7FF6A" w:rsidR="008C23C0" w:rsidRPr="008C23C0" w:rsidRDefault="008C23C0" w:rsidP="009E27F3">
            <w:pPr>
              <w:jc w:val="right"/>
              <w:rPr>
                <w:rFonts w:ascii="Times New Roman" w:eastAsia="標楷體" w:hAnsi="Times New Roman"/>
              </w:rPr>
            </w:pPr>
            <w:r w:rsidRPr="008C23C0">
              <w:rPr>
                <w:rFonts w:ascii="Times New Roman" w:eastAsia="標楷體" w:hAnsi="Times New Roman"/>
              </w:rPr>
              <w:t xml:space="preserve">  4</w:t>
            </w:r>
            <w:r w:rsidR="009E27F3">
              <w:rPr>
                <w:rFonts w:ascii="Times New Roman" w:eastAsia="標楷體" w:hAnsi="Times New Roman"/>
              </w:rPr>
              <w:t>,</w:t>
            </w:r>
            <w:r w:rsidRPr="008C23C0">
              <w:rPr>
                <w:rFonts w:ascii="Times New Roman" w:eastAsia="標楷體" w:hAnsi="Times New Roman"/>
              </w:rPr>
              <w:t>700</w:t>
            </w:r>
          </w:p>
        </w:tc>
        <w:tc>
          <w:tcPr>
            <w:tcW w:w="3180" w:type="dxa"/>
            <w:hideMark/>
          </w:tcPr>
          <w:p w14:paraId="58D4F8D8" w14:textId="77777777" w:rsidR="008C23C0" w:rsidRPr="008C23C0" w:rsidRDefault="008C23C0" w:rsidP="008C23C0">
            <w:pPr>
              <w:rPr>
                <w:rFonts w:ascii="Times New Roman" w:eastAsia="標楷體" w:hAnsi="Times New Roman"/>
              </w:rPr>
            </w:pPr>
          </w:p>
        </w:tc>
      </w:tr>
      <w:tr w:rsidR="008C23C0" w:rsidRPr="008C23C0" w14:paraId="7C024E18" w14:textId="77777777" w:rsidTr="009E27F3">
        <w:trPr>
          <w:trHeight w:val="800"/>
        </w:trPr>
        <w:tc>
          <w:tcPr>
            <w:tcW w:w="1838" w:type="dxa"/>
            <w:vAlign w:val="center"/>
          </w:tcPr>
          <w:p w14:paraId="35F637E9" w14:textId="45C21714" w:rsidR="008C23C0" w:rsidRPr="008C23C0" w:rsidRDefault="008C23C0" w:rsidP="008C23C0">
            <w:pPr>
              <w:jc w:val="center"/>
              <w:rPr>
                <w:rFonts w:ascii="Times New Roman" w:eastAsia="標楷體" w:hAnsi="Times New Roman"/>
              </w:rPr>
            </w:pPr>
            <w:r w:rsidRPr="008C23C0">
              <w:rPr>
                <w:rFonts w:ascii="Times New Roman" w:eastAsia="標楷體" w:hAnsi="Times New Roman"/>
              </w:rPr>
              <w:t>影印費</w:t>
            </w:r>
          </w:p>
        </w:tc>
        <w:tc>
          <w:tcPr>
            <w:tcW w:w="620" w:type="dxa"/>
          </w:tcPr>
          <w:p w14:paraId="41CBC088" w14:textId="77777777" w:rsidR="008C23C0" w:rsidRPr="008C23C0" w:rsidRDefault="008C23C0" w:rsidP="008C23C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24" w:type="dxa"/>
          </w:tcPr>
          <w:p w14:paraId="40A607E9" w14:textId="77777777" w:rsidR="008C23C0" w:rsidRPr="008C23C0" w:rsidRDefault="008C23C0" w:rsidP="008C23C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38" w:type="dxa"/>
            <w:vAlign w:val="center"/>
          </w:tcPr>
          <w:p w14:paraId="3C8A3BB4" w14:textId="77777777" w:rsidR="008C23C0" w:rsidRPr="008C23C0" w:rsidRDefault="008C23C0" w:rsidP="009E27F3">
            <w:pPr>
              <w:jc w:val="right"/>
              <w:rPr>
                <w:rFonts w:ascii="Times New Roman" w:eastAsia="標楷體" w:hAnsi="Times New Roman"/>
              </w:rPr>
            </w:pPr>
            <w:r w:rsidRPr="008C23C0">
              <w:rPr>
                <w:rFonts w:ascii="Times New Roman" w:eastAsia="標楷體" w:hAnsi="Times New Roman"/>
              </w:rPr>
              <w:t xml:space="preserve">  782</w:t>
            </w:r>
          </w:p>
        </w:tc>
        <w:tc>
          <w:tcPr>
            <w:tcW w:w="3180" w:type="dxa"/>
          </w:tcPr>
          <w:p w14:paraId="1E213BDD" w14:textId="77777777" w:rsidR="008C23C0" w:rsidRPr="008C23C0" w:rsidRDefault="008C23C0" w:rsidP="008C23C0">
            <w:pPr>
              <w:rPr>
                <w:rFonts w:ascii="Times New Roman" w:eastAsia="標楷體" w:hAnsi="Times New Roman"/>
              </w:rPr>
            </w:pPr>
          </w:p>
        </w:tc>
      </w:tr>
      <w:tr w:rsidR="008C23C0" w:rsidRPr="008C23C0" w14:paraId="3DB2B6FC" w14:textId="77777777" w:rsidTr="009E27F3">
        <w:trPr>
          <w:trHeight w:val="800"/>
        </w:trPr>
        <w:tc>
          <w:tcPr>
            <w:tcW w:w="1838" w:type="dxa"/>
            <w:vAlign w:val="center"/>
            <w:hideMark/>
          </w:tcPr>
          <w:p w14:paraId="7F7AF37D" w14:textId="77777777" w:rsidR="008C23C0" w:rsidRPr="008C23C0" w:rsidRDefault="008C23C0" w:rsidP="008C23C0">
            <w:pPr>
              <w:jc w:val="center"/>
              <w:rPr>
                <w:rFonts w:ascii="Times New Roman" w:eastAsia="標楷體" w:hAnsi="Times New Roman"/>
              </w:rPr>
            </w:pPr>
            <w:r w:rsidRPr="008C23C0">
              <w:rPr>
                <w:rFonts w:ascii="Times New Roman" w:eastAsia="標楷體" w:hAnsi="Times New Roman"/>
              </w:rPr>
              <w:t>第一次論文發表教授口試費</w:t>
            </w:r>
            <w:r w:rsidRPr="008C23C0">
              <w:rPr>
                <w:rFonts w:ascii="Times New Roman" w:eastAsia="標楷體" w:hAnsi="Times New Roman"/>
              </w:rPr>
              <w:t>+</w:t>
            </w:r>
            <w:r w:rsidRPr="008C23C0">
              <w:rPr>
                <w:rFonts w:ascii="Times New Roman" w:eastAsia="標楷體" w:hAnsi="Times New Roman"/>
              </w:rPr>
              <w:t>點心費</w:t>
            </w:r>
          </w:p>
        </w:tc>
        <w:tc>
          <w:tcPr>
            <w:tcW w:w="620" w:type="dxa"/>
            <w:hideMark/>
          </w:tcPr>
          <w:p w14:paraId="2ADBFD85" w14:textId="77777777" w:rsidR="008C23C0" w:rsidRPr="008C23C0" w:rsidRDefault="008C23C0" w:rsidP="008C23C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24" w:type="dxa"/>
            <w:hideMark/>
          </w:tcPr>
          <w:p w14:paraId="54999B93" w14:textId="77777777" w:rsidR="008C23C0" w:rsidRPr="008C23C0" w:rsidRDefault="008C23C0" w:rsidP="008C23C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38" w:type="dxa"/>
            <w:vAlign w:val="center"/>
            <w:hideMark/>
          </w:tcPr>
          <w:p w14:paraId="23F24273" w14:textId="3C9E4F2A" w:rsidR="008C23C0" w:rsidRPr="008C23C0" w:rsidRDefault="008C23C0" w:rsidP="009E27F3">
            <w:pPr>
              <w:jc w:val="right"/>
              <w:rPr>
                <w:rFonts w:ascii="Times New Roman" w:eastAsia="標楷體" w:hAnsi="Times New Roman"/>
              </w:rPr>
            </w:pPr>
            <w:r w:rsidRPr="008C23C0">
              <w:rPr>
                <w:rFonts w:ascii="Times New Roman" w:eastAsia="標楷體" w:hAnsi="Times New Roman"/>
              </w:rPr>
              <w:t xml:space="preserve">  4</w:t>
            </w:r>
            <w:r w:rsidR="009E27F3">
              <w:rPr>
                <w:rFonts w:ascii="Times New Roman" w:eastAsia="標楷體" w:hAnsi="Times New Roman"/>
              </w:rPr>
              <w:t>,</w:t>
            </w:r>
            <w:r w:rsidRPr="008C23C0">
              <w:rPr>
                <w:rFonts w:ascii="Times New Roman" w:eastAsia="標楷體" w:hAnsi="Times New Roman"/>
              </w:rPr>
              <w:t>960</w:t>
            </w:r>
          </w:p>
        </w:tc>
        <w:tc>
          <w:tcPr>
            <w:tcW w:w="3180" w:type="dxa"/>
            <w:hideMark/>
          </w:tcPr>
          <w:p w14:paraId="1FEC0CC5" w14:textId="77777777" w:rsidR="008C23C0" w:rsidRPr="008C23C0" w:rsidRDefault="008C23C0" w:rsidP="008C23C0">
            <w:pPr>
              <w:rPr>
                <w:rFonts w:ascii="Times New Roman" w:eastAsia="標楷體" w:hAnsi="Times New Roman"/>
              </w:rPr>
            </w:pPr>
            <w:r w:rsidRPr="008C23C0">
              <w:rPr>
                <w:rFonts w:ascii="Times New Roman" w:eastAsia="標楷體" w:hAnsi="Times New Roman"/>
              </w:rPr>
              <w:t> </w:t>
            </w:r>
          </w:p>
        </w:tc>
      </w:tr>
      <w:tr w:rsidR="008C23C0" w:rsidRPr="008C23C0" w14:paraId="49CB8C4A" w14:textId="77777777" w:rsidTr="009E27F3">
        <w:trPr>
          <w:trHeight w:val="953"/>
        </w:trPr>
        <w:tc>
          <w:tcPr>
            <w:tcW w:w="1838" w:type="dxa"/>
            <w:vAlign w:val="center"/>
          </w:tcPr>
          <w:p w14:paraId="0C22BE16" w14:textId="77777777" w:rsidR="008C23C0" w:rsidRPr="008C23C0" w:rsidRDefault="008C23C0" w:rsidP="008C23C0">
            <w:pPr>
              <w:jc w:val="center"/>
              <w:rPr>
                <w:rFonts w:ascii="Times New Roman" w:eastAsia="標楷體" w:hAnsi="Times New Roman"/>
              </w:rPr>
            </w:pPr>
            <w:r w:rsidRPr="008C23C0">
              <w:rPr>
                <w:rFonts w:ascii="Times New Roman" w:eastAsia="標楷體" w:hAnsi="Times New Roman"/>
              </w:rPr>
              <w:t>第二次論文發表教授口試費</w:t>
            </w:r>
            <w:r w:rsidRPr="008C23C0">
              <w:rPr>
                <w:rFonts w:ascii="Times New Roman" w:eastAsia="標楷體" w:hAnsi="Times New Roman"/>
              </w:rPr>
              <w:t>+</w:t>
            </w:r>
            <w:r w:rsidRPr="008C23C0">
              <w:rPr>
                <w:rFonts w:ascii="Times New Roman" w:eastAsia="標楷體" w:hAnsi="Times New Roman"/>
              </w:rPr>
              <w:t>點心費</w:t>
            </w:r>
          </w:p>
        </w:tc>
        <w:tc>
          <w:tcPr>
            <w:tcW w:w="620" w:type="dxa"/>
          </w:tcPr>
          <w:p w14:paraId="2BE311FC" w14:textId="77777777" w:rsidR="008C23C0" w:rsidRPr="008C23C0" w:rsidRDefault="008C23C0" w:rsidP="008C23C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24" w:type="dxa"/>
          </w:tcPr>
          <w:p w14:paraId="4135A8AB" w14:textId="77777777" w:rsidR="008C23C0" w:rsidRPr="008C23C0" w:rsidRDefault="008C23C0" w:rsidP="008C23C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38" w:type="dxa"/>
            <w:vAlign w:val="center"/>
          </w:tcPr>
          <w:p w14:paraId="429483D5" w14:textId="204FC6F1" w:rsidR="008C23C0" w:rsidRPr="008C23C0" w:rsidRDefault="008C23C0" w:rsidP="009E27F3">
            <w:pPr>
              <w:jc w:val="right"/>
              <w:rPr>
                <w:rFonts w:ascii="Times New Roman" w:eastAsia="標楷體" w:hAnsi="Times New Roman"/>
              </w:rPr>
            </w:pPr>
            <w:r w:rsidRPr="008C23C0">
              <w:rPr>
                <w:rFonts w:ascii="Times New Roman" w:eastAsia="標楷體" w:hAnsi="Times New Roman"/>
              </w:rPr>
              <w:t>8</w:t>
            </w:r>
            <w:r w:rsidR="009E27F3">
              <w:rPr>
                <w:rFonts w:ascii="Times New Roman" w:eastAsia="標楷體" w:hAnsi="Times New Roman"/>
              </w:rPr>
              <w:t>,</w:t>
            </w:r>
            <w:r w:rsidRPr="008C23C0">
              <w:rPr>
                <w:rFonts w:ascii="Times New Roman" w:eastAsia="標楷體" w:hAnsi="Times New Roman"/>
              </w:rPr>
              <w:t>710</w:t>
            </w:r>
          </w:p>
        </w:tc>
        <w:tc>
          <w:tcPr>
            <w:tcW w:w="3180" w:type="dxa"/>
          </w:tcPr>
          <w:p w14:paraId="569268CE" w14:textId="77777777" w:rsidR="008C23C0" w:rsidRPr="008C23C0" w:rsidRDefault="008C23C0" w:rsidP="008C23C0">
            <w:pPr>
              <w:rPr>
                <w:rFonts w:ascii="Times New Roman" w:eastAsia="標楷體" w:hAnsi="Times New Roman"/>
              </w:rPr>
            </w:pPr>
          </w:p>
        </w:tc>
      </w:tr>
      <w:tr w:rsidR="008C23C0" w:rsidRPr="008C23C0" w14:paraId="74B640D2" w14:textId="77777777" w:rsidTr="009E27F3">
        <w:trPr>
          <w:trHeight w:val="294"/>
        </w:trPr>
        <w:tc>
          <w:tcPr>
            <w:tcW w:w="1838" w:type="dxa"/>
            <w:vAlign w:val="center"/>
            <w:hideMark/>
          </w:tcPr>
          <w:p w14:paraId="20D1CA7A" w14:textId="77777777" w:rsidR="008C23C0" w:rsidRPr="008C23C0" w:rsidRDefault="008C23C0" w:rsidP="008C23C0">
            <w:pPr>
              <w:jc w:val="center"/>
              <w:rPr>
                <w:rFonts w:ascii="Times New Roman" w:eastAsia="標楷體" w:hAnsi="Times New Roman"/>
              </w:rPr>
            </w:pPr>
            <w:r w:rsidRPr="008C23C0">
              <w:rPr>
                <w:rFonts w:ascii="Times New Roman" w:eastAsia="標楷體" w:hAnsi="Times New Roman"/>
              </w:rPr>
              <w:t>合計</w:t>
            </w:r>
          </w:p>
        </w:tc>
        <w:tc>
          <w:tcPr>
            <w:tcW w:w="620" w:type="dxa"/>
            <w:hideMark/>
          </w:tcPr>
          <w:p w14:paraId="2B516AC3" w14:textId="77777777" w:rsidR="008C23C0" w:rsidRPr="008C23C0" w:rsidRDefault="008C23C0" w:rsidP="008C23C0">
            <w:pPr>
              <w:rPr>
                <w:rFonts w:ascii="Times New Roman" w:eastAsia="標楷體" w:hAnsi="Times New Roman"/>
              </w:rPr>
            </w:pPr>
            <w:r w:rsidRPr="008C23C0">
              <w:rPr>
                <w:rFonts w:ascii="Times New Roman" w:eastAsia="標楷體" w:hAnsi="Times New Roman"/>
              </w:rPr>
              <w:t> </w:t>
            </w:r>
          </w:p>
        </w:tc>
        <w:tc>
          <w:tcPr>
            <w:tcW w:w="724" w:type="dxa"/>
            <w:hideMark/>
          </w:tcPr>
          <w:p w14:paraId="6D797668" w14:textId="77777777" w:rsidR="008C23C0" w:rsidRPr="008C23C0" w:rsidRDefault="008C23C0" w:rsidP="008C23C0">
            <w:pPr>
              <w:rPr>
                <w:rFonts w:ascii="Times New Roman" w:eastAsia="標楷體" w:hAnsi="Times New Roman"/>
              </w:rPr>
            </w:pPr>
            <w:r w:rsidRPr="008C23C0">
              <w:rPr>
                <w:rFonts w:ascii="Times New Roman" w:eastAsia="標楷體" w:hAnsi="Times New Roman"/>
              </w:rPr>
              <w:t> </w:t>
            </w:r>
          </w:p>
        </w:tc>
        <w:tc>
          <w:tcPr>
            <w:tcW w:w="1938" w:type="dxa"/>
            <w:vAlign w:val="center"/>
            <w:hideMark/>
          </w:tcPr>
          <w:p w14:paraId="67C05D21" w14:textId="77777777" w:rsidR="008C23C0" w:rsidRPr="008C23C0" w:rsidRDefault="008C23C0" w:rsidP="009E27F3">
            <w:pPr>
              <w:jc w:val="right"/>
              <w:rPr>
                <w:rFonts w:ascii="Times New Roman" w:eastAsia="標楷體" w:hAnsi="Times New Roman"/>
              </w:rPr>
            </w:pPr>
            <w:r w:rsidRPr="008C23C0">
              <w:rPr>
                <w:rFonts w:ascii="Times New Roman" w:eastAsia="標楷體" w:hAnsi="Times New Roman"/>
              </w:rPr>
              <w:t>67,313</w:t>
            </w:r>
          </w:p>
        </w:tc>
        <w:tc>
          <w:tcPr>
            <w:tcW w:w="3180" w:type="dxa"/>
            <w:hideMark/>
          </w:tcPr>
          <w:p w14:paraId="59C1A3D0" w14:textId="79707156" w:rsidR="008C23C0" w:rsidRPr="008C23C0" w:rsidRDefault="008C23C0" w:rsidP="008C23C0">
            <w:pPr>
              <w:rPr>
                <w:rFonts w:ascii="Times New Roman" w:eastAsia="標楷體" w:hAnsi="Times New Roman"/>
              </w:rPr>
            </w:pPr>
          </w:p>
        </w:tc>
      </w:tr>
      <w:tr w:rsidR="008C23C0" w:rsidRPr="008C23C0" w14:paraId="5C6B3D72" w14:textId="77777777" w:rsidTr="00C86E09">
        <w:trPr>
          <w:trHeight w:val="357"/>
        </w:trPr>
        <w:tc>
          <w:tcPr>
            <w:tcW w:w="1838" w:type="dxa"/>
            <w:vAlign w:val="center"/>
            <w:hideMark/>
          </w:tcPr>
          <w:p w14:paraId="0EE1A577" w14:textId="77777777" w:rsidR="008C23C0" w:rsidRPr="008C23C0" w:rsidRDefault="008C23C0" w:rsidP="008C23C0">
            <w:pPr>
              <w:jc w:val="center"/>
              <w:rPr>
                <w:rFonts w:ascii="Times New Roman" w:eastAsia="標楷體" w:hAnsi="Times New Roman"/>
              </w:rPr>
            </w:pPr>
            <w:r w:rsidRPr="008C23C0">
              <w:rPr>
                <w:rFonts w:ascii="Times New Roman" w:eastAsia="標楷體" w:hAnsi="Times New Roman"/>
              </w:rPr>
              <w:t>結餘</w:t>
            </w:r>
          </w:p>
        </w:tc>
        <w:tc>
          <w:tcPr>
            <w:tcW w:w="6462" w:type="dxa"/>
            <w:gridSpan w:val="4"/>
            <w:vAlign w:val="center"/>
            <w:hideMark/>
          </w:tcPr>
          <w:p w14:paraId="01956C60" w14:textId="77777777" w:rsidR="008C23C0" w:rsidRPr="008C23C0" w:rsidRDefault="008C23C0" w:rsidP="00C86E09">
            <w:pPr>
              <w:jc w:val="both"/>
              <w:rPr>
                <w:rFonts w:ascii="Times New Roman" w:eastAsia="標楷體" w:hAnsi="Times New Roman"/>
              </w:rPr>
            </w:pPr>
            <w:r w:rsidRPr="008C23C0">
              <w:rPr>
                <w:rFonts w:ascii="Times New Roman" w:eastAsia="標楷體" w:hAnsi="Times New Roman"/>
              </w:rPr>
              <w:t>1,983,717</w:t>
            </w:r>
          </w:p>
        </w:tc>
      </w:tr>
    </w:tbl>
    <w:p w14:paraId="0C729E2E" w14:textId="77777777" w:rsidR="000005AB" w:rsidRPr="000005AB" w:rsidRDefault="000005AB" w:rsidP="000005AB">
      <w:pPr>
        <w:rPr>
          <w:rFonts w:ascii="標楷體" w:eastAsia="標楷體" w:hAnsi="標楷體"/>
          <w:szCs w:val="24"/>
        </w:rPr>
      </w:pPr>
      <w:r w:rsidRPr="000005AB">
        <w:rPr>
          <w:rFonts w:ascii="標楷體" w:eastAsia="標楷體" w:hAnsi="標楷體" w:hint="eastAsia"/>
          <w:szCs w:val="24"/>
        </w:rPr>
        <w:t>※匯出上學期</w:t>
      </w:r>
      <w:r w:rsidRPr="000005AB">
        <w:rPr>
          <w:rFonts w:ascii="標楷體" w:eastAsia="標楷體" w:hAnsi="標楷體"/>
          <w:szCs w:val="24"/>
        </w:rPr>
        <w:t>110-2</w:t>
      </w:r>
      <w:r w:rsidRPr="000005AB">
        <w:rPr>
          <w:rFonts w:ascii="標楷體" w:eastAsia="標楷體" w:hAnsi="標楷體" w:hint="eastAsia"/>
          <w:szCs w:val="24"/>
        </w:rPr>
        <w:t>的口試費9</w:t>
      </w:r>
      <w:r w:rsidRPr="000005AB">
        <w:rPr>
          <w:rFonts w:ascii="標楷體" w:eastAsia="標楷體" w:hAnsi="標楷體"/>
          <w:szCs w:val="24"/>
        </w:rPr>
        <w:t>485</w:t>
      </w:r>
      <w:r w:rsidRPr="000005AB">
        <w:rPr>
          <w:rFonts w:ascii="標楷體" w:eastAsia="標楷體" w:hAnsi="標楷體" w:hint="eastAsia"/>
          <w:szCs w:val="24"/>
        </w:rPr>
        <w:t>元</w:t>
      </w:r>
    </w:p>
    <w:p w14:paraId="242B01DC" w14:textId="77777777" w:rsidR="000005AB" w:rsidRPr="000005AB" w:rsidRDefault="000005AB" w:rsidP="000005AB">
      <w:pPr>
        <w:rPr>
          <w:rFonts w:ascii="標楷體" w:eastAsia="標楷體" w:hAnsi="標楷體"/>
          <w:szCs w:val="24"/>
        </w:rPr>
      </w:pPr>
      <w:r w:rsidRPr="000005AB">
        <w:rPr>
          <w:rFonts w:ascii="標楷體" w:eastAsia="標楷體" w:hAnsi="標楷體" w:hint="eastAsia"/>
          <w:szCs w:val="24"/>
        </w:rPr>
        <w:t>※研討會仍有款項須請款、存入</w:t>
      </w:r>
    </w:p>
    <w:p w14:paraId="20F322C6" w14:textId="77777777" w:rsidR="000005AB" w:rsidRPr="000005AB" w:rsidRDefault="000005AB" w:rsidP="000005AB">
      <w:pPr>
        <w:rPr>
          <w:rFonts w:ascii="標楷體" w:eastAsia="標楷體" w:hAnsi="標楷體"/>
          <w:szCs w:val="24"/>
        </w:rPr>
      </w:pPr>
      <w:r w:rsidRPr="000005AB">
        <w:rPr>
          <w:rFonts w:ascii="標楷體" w:eastAsia="標楷體" w:hAnsi="標楷體" w:hint="eastAsia"/>
          <w:szCs w:val="24"/>
        </w:rPr>
        <w:t>※收入待存入(</w:t>
      </w:r>
      <w:r w:rsidRPr="000005AB">
        <w:rPr>
          <w:rFonts w:ascii="標楷體" w:eastAsia="標楷體" w:hAnsi="標楷體"/>
          <w:szCs w:val="24"/>
        </w:rPr>
        <w:t>1</w:t>
      </w:r>
      <w:r w:rsidRPr="000005AB">
        <w:rPr>
          <w:rFonts w:ascii="標楷體" w:eastAsia="標楷體" w:hAnsi="標楷體" w:hint="eastAsia"/>
          <w:szCs w:val="24"/>
        </w:rPr>
        <w:t>)現場會員報名費一人2</w:t>
      </w:r>
      <w:r w:rsidRPr="000005AB">
        <w:rPr>
          <w:rFonts w:ascii="標楷體" w:eastAsia="標楷體" w:hAnsi="標楷體"/>
          <w:szCs w:val="24"/>
        </w:rPr>
        <w:t>00</w:t>
      </w:r>
      <w:r w:rsidRPr="000005AB">
        <w:rPr>
          <w:rFonts w:ascii="標楷體" w:eastAsia="標楷體" w:hAnsi="標楷體" w:hint="eastAsia"/>
          <w:szCs w:val="24"/>
        </w:rPr>
        <w:t>元，(</w:t>
      </w:r>
      <w:r w:rsidRPr="000005AB">
        <w:rPr>
          <w:rFonts w:ascii="標楷體" w:eastAsia="標楷體" w:hAnsi="標楷體"/>
          <w:szCs w:val="24"/>
        </w:rPr>
        <w:t>2)</w:t>
      </w:r>
      <w:r w:rsidRPr="000005AB">
        <w:rPr>
          <w:rFonts w:ascii="標楷體" w:eastAsia="標楷體" w:hAnsi="標楷體" w:hint="eastAsia"/>
          <w:szCs w:val="24"/>
        </w:rPr>
        <w:t>研討會手冊印刷餘額</w:t>
      </w:r>
      <w:r w:rsidRPr="000005AB">
        <w:rPr>
          <w:rFonts w:ascii="標楷體" w:eastAsia="標楷體" w:hAnsi="標楷體"/>
          <w:szCs w:val="24"/>
        </w:rPr>
        <w:t>200</w:t>
      </w:r>
      <w:r w:rsidRPr="000005AB">
        <w:rPr>
          <w:rFonts w:ascii="標楷體" w:eastAsia="標楷體" w:hAnsi="標楷體" w:hint="eastAsia"/>
          <w:szCs w:val="24"/>
        </w:rPr>
        <w:t>元</w:t>
      </w:r>
    </w:p>
    <w:p w14:paraId="08BD7033" w14:textId="77777777" w:rsidR="008C23C0" w:rsidRPr="000005AB" w:rsidRDefault="008C23C0" w:rsidP="00933804">
      <w:pPr>
        <w:rPr>
          <w:rFonts w:ascii="標楷體" w:eastAsia="標楷體" w:hAnsi="標楷體"/>
        </w:rPr>
      </w:pPr>
    </w:p>
    <w:sectPr w:rsidR="008C23C0" w:rsidRPr="000005AB" w:rsidSect="004F75F4">
      <w:footerReference w:type="default" r:id="rId8"/>
      <w:footnotePr>
        <w:numRestart w:val="eachSect"/>
      </w:footnotePr>
      <w:pgSz w:w="11910" w:h="16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5737" w14:textId="77777777" w:rsidR="00391E0D" w:rsidRDefault="00391E0D" w:rsidP="004013E1">
      <w:r>
        <w:separator/>
      </w:r>
    </w:p>
  </w:endnote>
  <w:endnote w:type="continuationSeparator" w:id="0">
    <w:p w14:paraId="302E67E5" w14:textId="77777777" w:rsidR="00391E0D" w:rsidRDefault="00391E0D" w:rsidP="0040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22957"/>
      <w:docPartObj>
        <w:docPartGallery w:val="Page Numbers (Bottom of Page)"/>
        <w:docPartUnique/>
      </w:docPartObj>
    </w:sdtPr>
    <w:sdtEndPr/>
    <w:sdtContent>
      <w:p w14:paraId="4F2ECF90" w14:textId="013F896C" w:rsidR="00865B82" w:rsidRDefault="00865B8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8F8640C" w14:textId="77777777" w:rsidR="00865B82" w:rsidRDefault="00865B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63B0" w14:textId="77777777" w:rsidR="00391E0D" w:rsidRDefault="00391E0D" w:rsidP="004013E1">
      <w:r>
        <w:separator/>
      </w:r>
    </w:p>
  </w:footnote>
  <w:footnote w:type="continuationSeparator" w:id="0">
    <w:p w14:paraId="715EDCF5" w14:textId="77777777" w:rsidR="00391E0D" w:rsidRDefault="00391E0D" w:rsidP="00401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192"/>
    <w:multiLevelType w:val="hybridMultilevel"/>
    <w:tmpl w:val="C54ED146"/>
    <w:lvl w:ilvl="0" w:tplc="50DA2DD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C30595F"/>
    <w:multiLevelType w:val="hybridMultilevel"/>
    <w:tmpl w:val="A7B2DBD2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10E7FC9"/>
    <w:multiLevelType w:val="hybridMultilevel"/>
    <w:tmpl w:val="3A82EAC2"/>
    <w:lvl w:ilvl="0" w:tplc="B19401C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A0577CE"/>
    <w:multiLevelType w:val="hybridMultilevel"/>
    <w:tmpl w:val="A7B2DBD2"/>
    <w:lvl w:ilvl="0" w:tplc="B19401C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DCC625E"/>
    <w:multiLevelType w:val="hybridMultilevel"/>
    <w:tmpl w:val="9B3AA6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AF15DB"/>
    <w:multiLevelType w:val="hybridMultilevel"/>
    <w:tmpl w:val="2E26C8F0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68C4790"/>
    <w:multiLevelType w:val="hybridMultilevel"/>
    <w:tmpl w:val="4BDEF5BE"/>
    <w:lvl w:ilvl="0" w:tplc="0D6077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3084706"/>
    <w:multiLevelType w:val="hybridMultilevel"/>
    <w:tmpl w:val="606688F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7451114B"/>
    <w:multiLevelType w:val="hybridMultilevel"/>
    <w:tmpl w:val="2F6816F8"/>
    <w:lvl w:ilvl="0" w:tplc="20CCBDB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7A334ABE"/>
    <w:multiLevelType w:val="hybridMultilevel"/>
    <w:tmpl w:val="E8D4C86E"/>
    <w:lvl w:ilvl="0" w:tplc="956249E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160586471">
    <w:abstractNumId w:val="0"/>
  </w:num>
  <w:num w:numId="2" w16cid:durableId="1018044256">
    <w:abstractNumId w:val="9"/>
  </w:num>
  <w:num w:numId="3" w16cid:durableId="1998486437">
    <w:abstractNumId w:val="7"/>
  </w:num>
  <w:num w:numId="4" w16cid:durableId="876311889">
    <w:abstractNumId w:val="6"/>
  </w:num>
  <w:num w:numId="5" w16cid:durableId="1606109286">
    <w:abstractNumId w:val="4"/>
  </w:num>
  <w:num w:numId="6" w16cid:durableId="2045324475">
    <w:abstractNumId w:val="2"/>
  </w:num>
  <w:num w:numId="7" w16cid:durableId="886722253">
    <w:abstractNumId w:val="3"/>
  </w:num>
  <w:num w:numId="8" w16cid:durableId="231701301">
    <w:abstractNumId w:val="8"/>
  </w:num>
  <w:num w:numId="9" w16cid:durableId="629747570">
    <w:abstractNumId w:val="5"/>
  </w:num>
  <w:num w:numId="10" w16cid:durableId="122980919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39"/>
    <w:rsid w:val="000005AB"/>
    <w:rsid w:val="000041B0"/>
    <w:rsid w:val="0001187E"/>
    <w:rsid w:val="00026538"/>
    <w:rsid w:val="00037E3F"/>
    <w:rsid w:val="000404D9"/>
    <w:rsid w:val="00045E79"/>
    <w:rsid w:val="00046D78"/>
    <w:rsid w:val="00080865"/>
    <w:rsid w:val="000954FD"/>
    <w:rsid w:val="00095DC9"/>
    <w:rsid w:val="000A48F0"/>
    <w:rsid w:val="000B1387"/>
    <w:rsid w:val="000B374F"/>
    <w:rsid w:val="000B3813"/>
    <w:rsid w:val="000C7E14"/>
    <w:rsid w:val="00102C2B"/>
    <w:rsid w:val="00104569"/>
    <w:rsid w:val="00111649"/>
    <w:rsid w:val="00125F15"/>
    <w:rsid w:val="001274C5"/>
    <w:rsid w:val="00150AB6"/>
    <w:rsid w:val="00164276"/>
    <w:rsid w:val="00175626"/>
    <w:rsid w:val="001A5DED"/>
    <w:rsid w:val="001B6985"/>
    <w:rsid w:val="001C2620"/>
    <w:rsid w:val="001D491B"/>
    <w:rsid w:val="001D6A58"/>
    <w:rsid w:val="0022528A"/>
    <w:rsid w:val="00234989"/>
    <w:rsid w:val="00235F5E"/>
    <w:rsid w:val="0023658E"/>
    <w:rsid w:val="00237305"/>
    <w:rsid w:val="002628D3"/>
    <w:rsid w:val="002641A8"/>
    <w:rsid w:val="00266503"/>
    <w:rsid w:val="00273A6F"/>
    <w:rsid w:val="00274A0D"/>
    <w:rsid w:val="00283392"/>
    <w:rsid w:val="00285066"/>
    <w:rsid w:val="00285B06"/>
    <w:rsid w:val="002A0264"/>
    <w:rsid w:val="002A77A2"/>
    <w:rsid w:val="002B12E5"/>
    <w:rsid w:val="002B3B3E"/>
    <w:rsid w:val="002C109C"/>
    <w:rsid w:val="002C5743"/>
    <w:rsid w:val="002C5D32"/>
    <w:rsid w:val="002E7C39"/>
    <w:rsid w:val="002F6204"/>
    <w:rsid w:val="003019E1"/>
    <w:rsid w:val="0031789D"/>
    <w:rsid w:val="003228DC"/>
    <w:rsid w:val="00337E3E"/>
    <w:rsid w:val="003424C5"/>
    <w:rsid w:val="00352D49"/>
    <w:rsid w:val="003548C9"/>
    <w:rsid w:val="00356293"/>
    <w:rsid w:val="00357DA0"/>
    <w:rsid w:val="00363826"/>
    <w:rsid w:val="0037650F"/>
    <w:rsid w:val="00380328"/>
    <w:rsid w:val="00390D1F"/>
    <w:rsid w:val="00391E0D"/>
    <w:rsid w:val="003A0489"/>
    <w:rsid w:val="003A3BC2"/>
    <w:rsid w:val="003A4533"/>
    <w:rsid w:val="003A6A25"/>
    <w:rsid w:val="003B66D8"/>
    <w:rsid w:val="003C50E0"/>
    <w:rsid w:val="003D7016"/>
    <w:rsid w:val="003E42DE"/>
    <w:rsid w:val="003F6634"/>
    <w:rsid w:val="003F6A59"/>
    <w:rsid w:val="004013E1"/>
    <w:rsid w:val="00416AF9"/>
    <w:rsid w:val="0041774A"/>
    <w:rsid w:val="00420741"/>
    <w:rsid w:val="004325CE"/>
    <w:rsid w:val="00451BDC"/>
    <w:rsid w:val="0046499C"/>
    <w:rsid w:val="00466846"/>
    <w:rsid w:val="00471D82"/>
    <w:rsid w:val="00473417"/>
    <w:rsid w:val="00473F82"/>
    <w:rsid w:val="00475B61"/>
    <w:rsid w:val="00480FD6"/>
    <w:rsid w:val="004A0BCD"/>
    <w:rsid w:val="004A39CF"/>
    <w:rsid w:val="004A765F"/>
    <w:rsid w:val="004B647C"/>
    <w:rsid w:val="004D7D21"/>
    <w:rsid w:val="004F75F4"/>
    <w:rsid w:val="00545F4E"/>
    <w:rsid w:val="005479C5"/>
    <w:rsid w:val="00551549"/>
    <w:rsid w:val="005659F2"/>
    <w:rsid w:val="00571B02"/>
    <w:rsid w:val="00583FA5"/>
    <w:rsid w:val="00593464"/>
    <w:rsid w:val="005B0C25"/>
    <w:rsid w:val="005B474D"/>
    <w:rsid w:val="005C7A32"/>
    <w:rsid w:val="005E0EFB"/>
    <w:rsid w:val="005E589F"/>
    <w:rsid w:val="005F077D"/>
    <w:rsid w:val="005F1B5A"/>
    <w:rsid w:val="005F525C"/>
    <w:rsid w:val="00611328"/>
    <w:rsid w:val="00633934"/>
    <w:rsid w:val="006A1B00"/>
    <w:rsid w:val="006B298C"/>
    <w:rsid w:val="006C42BA"/>
    <w:rsid w:val="006D0AE0"/>
    <w:rsid w:val="006D0E40"/>
    <w:rsid w:val="006D2919"/>
    <w:rsid w:val="006D3149"/>
    <w:rsid w:val="006E15A1"/>
    <w:rsid w:val="006E1BBD"/>
    <w:rsid w:val="006E238B"/>
    <w:rsid w:val="006F5B96"/>
    <w:rsid w:val="00704E2D"/>
    <w:rsid w:val="007143DD"/>
    <w:rsid w:val="00723BDE"/>
    <w:rsid w:val="007308BA"/>
    <w:rsid w:val="0073254C"/>
    <w:rsid w:val="00744122"/>
    <w:rsid w:val="00744D25"/>
    <w:rsid w:val="0074579E"/>
    <w:rsid w:val="00752BA4"/>
    <w:rsid w:val="00753941"/>
    <w:rsid w:val="007575AB"/>
    <w:rsid w:val="007624AA"/>
    <w:rsid w:val="00771215"/>
    <w:rsid w:val="00772FFC"/>
    <w:rsid w:val="00774048"/>
    <w:rsid w:val="00775CCB"/>
    <w:rsid w:val="00782E1C"/>
    <w:rsid w:val="007B1C5A"/>
    <w:rsid w:val="007B4563"/>
    <w:rsid w:val="007C5222"/>
    <w:rsid w:val="007E5F92"/>
    <w:rsid w:val="007F202E"/>
    <w:rsid w:val="007F3C6A"/>
    <w:rsid w:val="0081155F"/>
    <w:rsid w:val="00822A71"/>
    <w:rsid w:val="00845168"/>
    <w:rsid w:val="00846950"/>
    <w:rsid w:val="00852191"/>
    <w:rsid w:val="00856D59"/>
    <w:rsid w:val="0086457A"/>
    <w:rsid w:val="00865B82"/>
    <w:rsid w:val="008732AE"/>
    <w:rsid w:val="00874936"/>
    <w:rsid w:val="00884693"/>
    <w:rsid w:val="008A6906"/>
    <w:rsid w:val="008B096B"/>
    <w:rsid w:val="008C23C0"/>
    <w:rsid w:val="008D1CB3"/>
    <w:rsid w:val="008E596C"/>
    <w:rsid w:val="009010DD"/>
    <w:rsid w:val="00927AD8"/>
    <w:rsid w:val="00931B9C"/>
    <w:rsid w:val="00933137"/>
    <w:rsid w:val="00933804"/>
    <w:rsid w:val="00957C4E"/>
    <w:rsid w:val="0097387B"/>
    <w:rsid w:val="00997FD3"/>
    <w:rsid w:val="009B5D3D"/>
    <w:rsid w:val="009C4967"/>
    <w:rsid w:val="009E27F3"/>
    <w:rsid w:val="009E3588"/>
    <w:rsid w:val="009F2C0E"/>
    <w:rsid w:val="00A001B3"/>
    <w:rsid w:val="00A03666"/>
    <w:rsid w:val="00A03A90"/>
    <w:rsid w:val="00A06CB5"/>
    <w:rsid w:val="00A20199"/>
    <w:rsid w:val="00A21CC8"/>
    <w:rsid w:val="00A423E0"/>
    <w:rsid w:val="00A42BB1"/>
    <w:rsid w:val="00A451C4"/>
    <w:rsid w:val="00A4549C"/>
    <w:rsid w:val="00A61DC0"/>
    <w:rsid w:val="00A673F4"/>
    <w:rsid w:val="00A67ACB"/>
    <w:rsid w:val="00A725C2"/>
    <w:rsid w:val="00A82025"/>
    <w:rsid w:val="00A86024"/>
    <w:rsid w:val="00AA386D"/>
    <w:rsid w:val="00AB1892"/>
    <w:rsid w:val="00AC334E"/>
    <w:rsid w:val="00AD0EDD"/>
    <w:rsid w:val="00AE3C81"/>
    <w:rsid w:val="00AE48C9"/>
    <w:rsid w:val="00AF3EB1"/>
    <w:rsid w:val="00AF6EDB"/>
    <w:rsid w:val="00AF77BA"/>
    <w:rsid w:val="00B041CF"/>
    <w:rsid w:val="00B15178"/>
    <w:rsid w:val="00B266AC"/>
    <w:rsid w:val="00B351E1"/>
    <w:rsid w:val="00B44871"/>
    <w:rsid w:val="00B52261"/>
    <w:rsid w:val="00B6255F"/>
    <w:rsid w:val="00B719B4"/>
    <w:rsid w:val="00B805C0"/>
    <w:rsid w:val="00B817E0"/>
    <w:rsid w:val="00B87C7A"/>
    <w:rsid w:val="00B9598B"/>
    <w:rsid w:val="00BA2BE6"/>
    <w:rsid w:val="00BC66C7"/>
    <w:rsid w:val="00BD038D"/>
    <w:rsid w:val="00BE63E4"/>
    <w:rsid w:val="00BF5F61"/>
    <w:rsid w:val="00C0106F"/>
    <w:rsid w:val="00C06E26"/>
    <w:rsid w:val="00C1136F"/>
    <w:rsid w:val="00C14E3B"/>
    <w:rsid w:val="00C5383C"/>
    <w:rsid w:val="00C56010"/>
    <w:rsid w:val="00C8639C"/>
    <w:rsid w:val="00C86E09"/>
    <w:rsid w:val="00CA0062"/>
    <w:rsid w:val="00CA4328"/>
    <w:rsid w:val="00CB7464"/>
    <w:rsid w:val="00CC30E7"/>
    <w:rsid w:val="00CC69AC"/>
    <w:rsid w:val="00CC7AA4"/>
    <w:rsid w:val="00CF0C18"/>
    <w:rsid w:val="00D103D5"/>
    <w:rsid w:val="00D13EC6"/>
    <w:rsid w:val="00D2637D"/>
    <w:rsid w:val="00D369D0"/>
    <w:rsid w:val="00D377FA"/>
    <w:rsid w:val="00D40992"/>
    <w:rsid w:val="00D41B84"/>
    <w:rsid w:val="00D52DCC"/>
    <w:rsid w:val="00D55240"/>
    <w:rsid w:val="00D56E33"/>
    <w:rsid w:val="00D70E82"/>
    <w:rsid w:val="00D70ED5"/>
    <w:rsid w:val="00D723CC"/>
    <w:rsid w:val="00D73A3C"/>
    <w:rsid w:val="00D814FD"/>
    <w:rsid w:val="00D82D0B"/>
    <w:rsid w:val="00DA03DC"/>
    <w:rsid w:val="00DA54BE"/>
    <w:rsid w:val="00DC59A5"/>
    <w:rsid w:val="00DE6C66"/>
    <w:rsid w:val="00DE78B0"/>
    <w:rsid w:val="00DF6E3F"/>
    <w:rsid w:val="00E073DE"/>
    <w:rsid w:val="00E07B10"/>
    <w:rsid w:val="00E41795"/>
    <w:rsid w:val="00E429E3"/>
    <w:rsid w:val="00E53448"/>
    <w:rsid w:val="00E53CBC"/>
    <w:rsid w:val="00E56CAC"/>
    <w:rsid w:val="00E603AB"/>
    <w:rsid w:val="00EA27CE"/>
    <w:rsid w:val="00EB7070"/>
    <w:rsid w:val="00EB73FE"/>
    <w:rsid w:val="00EC1153"/>
    <w:rsid w:val="00EE1244"/>
    <w:rsid w:val="00EF1F83"/>
    <w:rsid w:val="00EF40CD"/>
    <w:rsid w:val="00F15640"/>
    <w:rsid w:val="00F2671E"/>
    <w:rsid w:val="00F27E4D"/>
    <w:rsid w:val="00F27FF9"/>
    <w:rsid w:val="00F406A7"/>
    <w:rsid w:val="00F45334"/>
    <w:rsid w:val="00F47A82"/>
    <w:rsid w:val="00F508F1"/>
    <w:rsid w:val="00F51A87"/>
    <w:rsid w:val="00F6188D"/>
    <w:rsid w:val="00F837DF"/>
    <w:rsid w:val="00F91776"/>
    <w:rsid w:val="00F93785"/>
    <w:rsid w:val="00F965C7"/>
    <w:rsid w:val="00FA2B88"/>
    <w:rsid w:val="00FA55C9"/>
    <w:rsid w:val="00FB51AB"/>
    <w:rsid w:val="00FB6267"/>
    <w:rsid w:val="00FD33AC"/>
    <w:rsid w:val="00FD3752"/>
    <w:rsid w:val="00FE3EF0"/>
    <w:rsid w:val="00FE433D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B769862"/>
  <w15:docId w15:val="{E54C5130-8176-4FD5-B07E-1455C4B9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E2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628D3"/>
    <w:pPr>
      <w:keepNext/>
      <w:keepLines/>
      <w:widowControl/>
      <w:spacing w:after="249" w:line="259" w:lineRule="auto"/>
      <w:ind w:right="1776"/>
      <w:jc w:val="center"/>
      <w:outlineLvl w:val="0"/>
    </w:pPr>
    <w:rPr>
      <w:rFonts w:ascii="微軟正黑體" w:eastAsia="微軟正黑體" w:hAnsi="微軟正黑體" w:cs="微軟正黑體"/>
      <w:color w:val="000000"/>
      <w:sz w:val="28"/>
      <w:u w:val="single" w:color="000000"/>
    </w:rPr>
  </w:style>
  <w:style w:type="paragraph" w:styleId="2">
    <w:name w:val="heading 2"/>
    <w:basedOn w:val="a"/>
    <w:next w:val="a"/>
    <w:link w:val="20"/>
    <w:uiPriority w:val="99"/>
    <w:qFormat/>
    <w:rsid w:val="002628D3"/>
    <w:pPr>
      <w:keepNext/>
      <w:keepLines/>
      <w:widowControl/>
      <w:spacing w:after="3" w:line="265" w:lineRule="auto"/>
      <w:ind w:left="5" w:hanging="5"/>
      <w:jc w:val="both"/>
      <w:outlineLvl w:val="1"/>
    </w:pPr>
    <w:rPr>
      <w:rFonts w:ascii="微軟正黑體" w:eastAsia="微軟正黑體" w:hAnsi="微軟正黑體" w:cs="微軟正黑體"/>
      <w:color w:val="000000"/>
      <w:sz w:val="22"/>
    </w:rPr>
  </w:style>
  <w:style w:type="paragraph" w:styleId="3">
    <w:name w:val="heading 3"/>
    <w:basedOn w:val="a"/>
    <w:next w:val="a"/>
    <w:link w:val="30"/>
    <w:uiPriority w:val="99"/>
    <w:qFormat/>
    <w:rsid w:val="002628D3"/>
    <w:pPr>
      <w:keepNext/>
      <w:keepLines/>
      <w:widowControl/>
      <w:spacing w:after="3" w:line="265" w:lineRule="auto"/>
      <w:ind w:left="5" w:hanging="5"/>
      <w:jc w:val="both"/>
      <w:outlineLvl w:val="2"/>
    </w:pPr>
    <w:rPr>
      <w:rFonts w:ascii="微軟正黑體" w:eastAsia="微軟正黑體" w:hAnsi="微軟正黑體" w:cs="微軟正黑體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2628D3"/>
    <w:rPr>
      <w:rFonts w:ascii="微軟正黑體" w:eastAsia="微軟正黑體" w:hAnsi="微軟正黑體" w:cs="微軟正黑體"/>
      <w:color w:val="000000"/>
      <w:kern w:val="2"/>
      <w:sz w:val="22"/>
      <w:szCs w:val="22"/>
      <w:u w:val="single" w:color="000000"/>
      <w:lang w:val="en-US" w:eastAsia="zh-TW" w:bidi="ar-SA"/>
    </w:rPr>
  </w:style>
  <w:style w:type="character" w:customStyle="1" w:styleId="20">
    <w:name w:val="標題 2 字元"/>
    <w:link w:val="2"/>
    <w:uiPriority w:val="99"/>
    <w:locked/>
    <w:rsid w:val="002628D3"/>
    <w:rPr>
      <w:rFonts w:ascii="微軟正黑體" w:eastAsia="微軟正黑體" w:hAnsi="微軟正黑體" w:cs="微軟正黑體"/>
      <w:color w:val="000000"/>
      <w:kern w:val="2"/>
      <w:sz w:val="22"/>
      <w:szCs w:val="22"/>
      <w:lang w:val="en-US" w:eastAsia="zh-TW" w:bidi="ar-SA"/>
    </w:rPr>
  </w:style>
  <w:style w:type="character" w:customStyle="1" w:styleId="30">
    <w:name w:val="標題 3 字元"/>
    <w:link w:val="3"/>
    <w:uiPriority w:val="99"/>
    <w:locked/>
    <w:rsid w:val="002628D3"/>
    <w:rPr>
      <w:rFonts w:ascii="微軟正黑體" w:eastAsia="微軟正黑體" w:hAnsi="微軟正黑體" w:cs="微軟正黑體"/>
      <w:color w:val="000000"/>
      <w:kern w:val="2"/>
      <w:sz w:val="22"/>
      <w:szCs w:val="22"/>
      <w:lang w:val="en-US" w:eastAsia="zh-TW" w:bidi="ar-SA"/>
    </w:rPr>
  </w:style>
  <w:style w:type="paragraph" w:styleId="a3">
    <w:name w:val="List Paragraph"/>
    <w:basedOn w:val="a"/>
    <w:uiPriority w:val="34"/>
    <w:qFormat/>
    <w:rsid w:val="00026538"/>
    <w:pPr>
      <w:ind w:leftChars="200" w:left="480"/>
    </w:pPr>
  </w:style>
  <w:style w:type="table" w:styleId="a4">
    <w:name w:val="Table Grid"/>
    <w:basedOn w:val="a1"/>
    <w:uiPriority w:val="39"/>
    <w:rsid w:val="00026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01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4013E1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401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4013E1"/>
    <w:rPr>
      <w:rFonts w:cs="Times New Roman"/>
      <w:sz w:val="20"/>
      <w:szCs w:val="20"/>
    </w:rPr>
  </w:style>
  <w:style w:type="character" w:styleId="a9">
    <w:name w:val="Hyperlink"/>
    <w:uiPriority w:val="99"/>
    <w:rsid w:val="00B351E1"/>
    <w:rPr>
      <w:rFonts w:cs="Times New Roman"/>
      <w:color w:val="0000FF"/>
      <w:u w:val="single"/>
    </w:rPr>
  </w:style>
  <w:style w:type="character" w:customStyle="1" w:styleId="11">
    <w:name w:val="未解析的提及1"/>
    <w:uiPriority w:val="99"/>
    <w:semiHidden/>
    <w:rsid w:val="00B351E1"/>
    <w:rPr>
      <w:rFonts w:cs="Times New Roman"/>
      <w:color w:val="605E5C"/>
      <w:shd w:val="clear" w:color="auto" w:fill="E1DFDD"/>
    </w:rPr>
  </w:style>
  <w:style w:type="table" w:customStyle="1" w:styleId="12">
    <w:name w:val="表格格線1"/>
    <w:uiPriority w:val="99"/>
    <w:rsid w:val="002A0264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uiPriority w:val="99"/>
    <w:rsid w:val="002628D3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Unresolved Mention"/>
    <w:uiPriority w:val="99"/>
    <w:semiHidden/>
    <w:unhideWhenUsed/>
    <w:rsid w:val="00102C2B"/>
    <w:rPr>
      <w:color w:val="605E5C"/>
      <w:shd w:val="clear" w:color="auto" w:fill="E1DFDD"/>
    </w:rPr>
  </w:style>
  <w:style w:type="table" w:customStyle="1" w:styleId="21">
    <w:name w:val="表格格線2"/>
    <w:basedOn w:val="a1"/>
    <w:next w:val="a4"/>
    <w:uiPriority w:val="39"/>
    <w:rsid w:val="00BC66C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4"/>
    <w:uiPriority w:val="39"/>
    <w:rsid w:val="00BC66C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4"/>
    <w:uiPriority w:val="39"/>
    <w:rsid w:val="00BC66C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4"/>
    <w:uiPriority w:val="39"/>
    <w:rsid w:val="009F2C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4"/>
    <w:uiPriority w:val="39"/>
    <w:rsid w:val="0046499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451C4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表格格線7"/>
    <w:basedOn w:val="a1"/>
    <w:next w:val="a4"/>
    <w:uiPriority w:val="39"/>
    <w:rsid w:val="008C23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1153</Words>
  <Characters>439</Characters>
  <Application>Microsoft Office Word</Application>
  <DocSecurity>0</DocSecurity>
  <Lines>3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竹子 翁</cp:lastModifiedBy>
  <cp:revision>41</cp:revision>
  <cp:lastPrinted>2022-12-10T01:22:00Z</cp:lastPrinted>
  <dcterms:created xsi:type="dcterms:W3CDTF">2022-12-05T02:46:00Z</dcterms:created>
  <dcterms:modified xsi:type="dcterms:W3CDTF">2022-12-12T04:46:00Z</dcterms:modified>
</cp:coreProperties>
</file>